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38D" w:rsidRDefault="0086738D" w:rsidP="0088034A">
      <w:pPr>
        <w:pStyle w:val="3"/>
        <w:jc w:val="center"/>
      </w:pPr>
      <w:r>
        <w:rPr>
          <w:rFonts w:hint="eastAsia"/>
        </w:rPr>
        <w:t>关于</w:t>
      </w:r>
      <w:r>
        <w:t>推荐</w:t>
      </w:r>
      <w:r>
        <w:rPr>
          <w:rFonts w:hint="eastAsia"/>
        </w:rPr>
        <w:t>参加</w:t>
      </w:r>
      <w:r w:rsidR="0088034A">
        <w:rPr>
          <w:rFonts w:hint="eastAsia"/>
        </w:rPr>
        <w:t>法国里昂商学院</w:t>
      </w:r>
    </w:p>
    <w:p w:rsidR="00C05BF5" w:rsidRDefault="0088034A" w:rsidP="0088034A">
      <w:pPr>
        <w:pStyle w:val="3"/>
        <w:jc w:val="center"/>
      </w:pPr>
      <w:r>
        <w:rPr>
          <w:rFonts w:hint="eastAsia"/>
        </w:rPr>
        <w:t>“全球工商管理本科第二学位项目”</w:t>
      </w:r>
      <w:r w:rsidR="0086738D">
        <w:rPr>
          <w:rFonts w:hint="eastAsia"/>
        </w:rPr>
        <w:t>的</w:t>
      </w:r>
      <w:r>
        <w:rPr>
          <w:rFonts w:hint="eastAsia"/>
        </w:rPr>
        <w:t>通知</w:t>
      </w:r>
    </w:p>
    <w:p w:rsidR="0088034A" w:rsidRPr="0088034A" w:rsidRDefault="0088034A" w:rsidP="0088034A">
      <w:pPr>
        <w:rPr>
          <w:rFonts w:ascii="仿宋" w:eastAsia="仿宋" w:hAnsi="仿宋"/>
          <w:sz w:val="28"/>
          <w:szCs w:val="28"/>
        </w:rPr>
      </w:pPr>
      <w:r w:rsidRPr="0088034A">
        <w:rPr>
          <w:rFonts w:ascii="仿宋" w:eastAsia="仿宋" w:hAnsi="仿宋" w:hint="eastAsia"/>
          <w:sz w:val="28"/>
          <w:szCs w:val="28"/>
        </w:rPr>
        <w:t>各有关单位：</w:t>
      </w:r>
    </w:p>
    <w:p w:rsidR="0086738D" w:rsidRDefault="0088034A" w:rsidP="0070347C">
      <w:pPr>
        <w:ind w:firstLine="552"/>
        <w:rPr>
          <w:rFonts w:ascii="仿宋" w:eastAsia="仿宋" w:hAnsi="仿宋"/>
          <w:sz w:val="28"/>
          <w:szCs w:val="28"/>
        </w:rPr>
      </w:pPr>
      <w:r w:rsidRPr="0088034A">
        <w:rPr>
          <w:rFonts w:ascii="仿宋" w:eastAsia="仿宋" w:hAnsi="仿宋" w:hint="eastAsia"/>
          <w:sz w:val="28"/>
          <w:szCs w:val="28"/>
        </w:rPr>
        <w:t>根据《法国里昂商学院全球工商管理本科第二学位项目实施细则》（以下简称《实施细则》），</w:t>
      </w:r>
      <w:r>
        <w:rPr>
          <w:rFonts w:ascii="仿宋" w:eastAsia="仿宋" w:hAnsi="仿宋" w:hint="eastAsia"/>
          <w:sz w:val="28"/>
          <w:szCs w:val="28"/>
        </w:rPr>
        <w:t>现</w:t>
      </w:r>
      <w:r w:rsidR="0086738D">
        <w:rPr>
          <w:rFonts w:ascii="仿宋" w:eastAsia="仿宋" w:hAnsi="仿宋" w:hint="eastAsia"/>
          <w:sz w:val="28"/>
          <w:szCs w:val="28"/>
        </w:rPr>
        <w:t>从</w:t>
      </w:r>
      <w:r w:rsidRPr="0088034A">
        <w:rPr>
          <w:rFonts w:ascii="仿宋" w:eastAsia="仿宋" w:hAnsi="仿宋" w:hint="eastAsia"/>
          <w:sz w:val="28"/>
          <w:szCs w:val="28"/>
        </w:rPr>
        <w:t>我校201</w:t>
      </w:r>
      <w:r w:rsidR="0070347C">
        <w:rPr>
          <w:rFonts w:ascii="仿宋" w:eastAsia="仿宋" w:hAnsi="仿宋"/>
          <w:sz w:val="28"/>
          <w:szCs w:val="28"/>
        </w:rPr>
        <w:t>5</w:t>
      </w:r>
      <w:r w:rsidRPr="0088034A">
        <w:rPr>
          <w:rFonts w:ascii="仿宋" w:eastAsia="仿宋" w:hAnsi="仿宋" w:hint="eastAsia"/>
          <w:sz w:val="28"/>
          <w:szCs w:val="28"/>
        </w:rPr>
        <w:t>级、</w:t>
      </w:r>
      <w:r w:rsidR="0070347C">
        <w:rPr>
          <w:rFonts w:ascii="仿宋" w:eastAsia="仿宋" w:hAnsi="仿宋" w:hint="eastAsia"/>
          <w:sz w:val="28"/>
          <w:szCs w:val="28"/>
        </w:rPr>
        <w:t>2016</w:t>
      </w:r>
      <w:r w:rsidRPr="0088034A">
        <w:rPr>
          <w:rFonts w:ascii="仿宋" w:eastAsia="仿宋" w:hAnsi="仿宋" w:hint="eastAsia"/>
          <w:sz w:val="28"/>
          <w:szCs w:val="28"/>
        </w:rPr>
        <w:t>级本科生</w:t>
      </w:r>
      <w:r w:rsidR="0086738D">
        <w:rPr>
          <w:rFonts w:ascii="仿宋" w:eastAsia="仿宋" w:hAnsi="仿宋" w:hint="eastAsia"/>
          <w:sz w:val="28"/>
          <w:szCs w:val="28"/>
        </w:rPr>
        <w:t>中</w:t>
      </w:r>
      <w:r w:rsidR="0086738D">
        <w:rPr>
          <w:rFonts w:ascii="仿宋" w:eastAsia="仿宋" w:hAnsi="仿宋"/>
          <w:sz w:val="28"/>
          <w:szCs w:val="28"/>
        </w:rPr>
        <w:t>推荐</w:t>
      </w:r>
      <w:r w:rsidR="0086738D">
        <w:rPr>
          <w:rFonts w:ascii="仿宋" w:eastAsia="仿宋" w:hAnsi="仿宋" w:hint="eastAsia"/>
          <w:sz w:val="28"/>
          <w:szCs w:val="28"/>
        </w:rPr>
        <w:t>10</w:t>
      </w:r>
      <w:r w:rsidR="0070347C">
        <w:rPr>
          <w:rFonts w:ascii="仿宋" w:eastAsia="仿宋" w:hAnsi="仿宋" w:hint="eastAsia"/>
          <w:sz w:val="28"/>
          <w:szCs w:val="28"/>
        </w:rPr>
        <w:t>名学生</w:t>
      </w:r>
      <w:r w:rsidR="0086738D">
        <w:rPr>
          <w:rFonts w:ascii="仿宋" w:eastAsia="仿宋" w:hAnsi="仿宋" w:hint="eastAsia"/>
          <w:sz w:val="28"/>
          <w:szCs w:val="28"/>
        </w:rPr>
        <w:t>参与此项目</w:t>
      </w:r>
      <w:r w:rsidR="0086738D">
        <w:rPr>
          <w:rFonts w:ascii="仿宋" w:eastAsia="仿宋" w:hAnsi="仿宋"/>
          <w:sz w:val="28"/>
          <w:szCs w:val="28"/>
        </w:rPr>
        <w:t>，</w:t>
      </w:r>
      <w:r w:rsidR="0086738D">
        <w:rPr>
          <w:rFonts w:ascii="仿宋" w:eastAsia="仿宋" w:hAnsi="仿宋" w:hint="eastAsia"/>
          <w:sz w:val="28"/>
          <w:szCs w:val="28"/>
        </w:rPr>
        <w:t>除</w:t>
      </w:r>
      <w:r w:rsidR="0086738D">
        <w:rPr>
          <w:rFonts w:ascii="仿宋" w:eastAsia="仿宋" w:hAnsi="仿宋"/>
          <w:sz w:val="28"/>
          <w:szCs w:val="28"/>
        </w:rPr>
        <w:t>满足《</w:t>
      </w:r>
      <w:r w:rsidR="0086738D">
        <w:rPr>
          <w:rFonts w:ascii="仿宋" w:eastAsia="仿宋" w:hAnsi="仿宋" w:hint="eastAsia"/>
          <w:sz w:val="28"/>
          <w:szCs w:val="28"/>
        </w:rPr>
        <w:t>实施</w:t>
      </w:r>
      <w:r w:rsidR="0086738D">
        <w:rPr>
          <w:rFonts w:ascii="仿宋" w:eastAsia="仿宋" w:hAnsi="仿宋"/>
          <w:sz w:val="28"/>
          <w:szCs w:val="28"/>
        </w:rPr>
        <w:t>细则》</w:t>
      </w:r>
      <w:r w:rsidR="0086738D">
        <w:rPr>
          <w:rFonts w:ascii="仿宋" w:eastAsia="仿宋" w:hAnsi="仿宋" w:hint="eastAsia"/>
          <w:sz w:val="28"/>
          <w:szCs w:val="28"/>
        </w:rPr>
        <w:t>中</w:t>
      </w:r>
      <w:r w:rsidR="0086738D">
        <w:rPr>
          <w:rFonts w:ascii="仿宋" w:eastAsia="仿宋" w:hAnsi="仿宋"/>
          <w:sz w:val="28"/>
          <w:szCs w:val="28"/>
        </w:rPr>
        <w:t>的申请条件外，学生还需满足</w:t>
      </w:r>
      <w:r w:rsidR="0086738D">
        <w:rPr>
          <w:rFonts w:ascii="仿宋" w:eastAsia="仿宋" w:hAnsi="仿宋" w:hint="eastAsia"/>
          <w:sz w:val="28"/>
          <w:szCs w:val="28"/>
        </w:rPr>
        <w:t>以下</w:t>
      </w:r>
      <w:r w:rsidR="0086738D">
        <w:rPr>
          <w:rFonts w:ascii="仿宋" w:eastAsia="仿宋" w:hAnsi="仿宋"/>
          <w:sz w:val="28"/>
          <w:szCs w:val="28"/>
        </w:rPr>
        <w:t>两个</w:t>
      </w:r>
      <w:r w:rsidR="0086738D">
        <w:rPr>
          <w:rFonts w:ascii="仿宋" w:eastAsia="仿宋" w:hAnsi="仿宋" w:hint="eastAsia"/>
          <w:sz w:val="28"/>
          <w:szCs w:val="28"/>
        </w:rPr>
        <w:t>条件</w:t>
      </w:r>
      <w:r w:rsidR="0086738D">
        <w:rPr>
          <w:rFonts w:ascii="仿宋" w:eastAsia="仿宋" w:hAnsi="仿宋"/>
          <w:sz w:val="28"/>
          <w:szCs w:val="28"/>
        </w:rPr>
        <w:t>方可申请：</w:t>
      </w:r>
    </w:p>
    <w:p w:rsidR="0086738D" w:rsidRPr="0086738D" w:rsidRDefault="0086738D" w:rsidP="0086738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 w:rsidRPr="0086738D">
        <w:rPr>
          <w:rFonts w:ascii="仿宋" w:eastAsia="仿宋" w:hAnsi="仿宋" w:hint="eastAsia"/>
          <w:sz w:val="28"/>
          <w:szCs w:val="28"/>
        </w:rPr>
        <w:t>必修课</w:t>
      </w:r>
      <w:r w:rsidRPr="0086738D">
        <w:rPr>
          <w:rFonts w:ascii="仿宋" w:eastAsia="仿宋" w:hAnsi="仿宋"/>
          <w:sz w:val="28"/>
          <w:szCs w:val="28"/>
        </w:rPr>
        <w:t>学分绩排名在本专业本年级的前</w:t>
      </w:r>
      <w:r w:rsidRPr="0086738D">
        <w:rPr>
          <w:rFonts w:ascii="仿宋" w:eastAsia="仿宋" w:hAnsi="仿宋" w:hint="eastAsia"/>
          <w:sz w:val="28"/>
          <w:szCs w:val="28"/>
        </w:rPr>
        <w:t>10</w:t>
      </w:r>
      <w:r w:rsidRPr="0086738D">
        <w:rPr>
          <w:rFonts w:ascii="仿宋" w:eastAsia="仿宋" w:hAnsi="仿宋"/>
          <w:sz w:val="28"/>
          <w:szCs w:val="28"/>
        </w:rPr>
        <w:t>%；</w:t>
      </w:r>
    </w:p>
    <w:p w:rsidR="0086738D" w:rsidRDefault="0086738D" w:rsidP="0086738D">
      <w:pPr>
        <w:pStyle w:val="a4"/>
        <w:numPr>
          <w:ilvl w:val="0"/>
          <w:numId w:val="2"/>
        </w:numPr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英语</w:t>
      </w:r>
      <w:r>
        <w:rPr>
          <w:rFonts w:ascii="仿宋" w:eastAsia="仿宋" w:hAnsi="仿宋"/>
          <w:sz w:val="28"/>
          <w:szCs w:val="28"/>
        </w:rPr>
        <w:t>六级成绩</w:t>
      </w:r>
      <w:r>
        <w:rPr>
          <w:rFonts w:ascii="仿宋" w:eastAsia="仿宋" w:hAnsi="仿宋" w:hint="eastAsia"/>
          <w:sz w:val="28"/>
          <w:szCs w:val="28"/>
        </w:rPr>
        <w:t>高于565分</w:t>
      </w:r>
      <w:r>
        <w:rPr>
          <w:rFonts w:ascii="仿宋" w:eastAsia="仿宋" w:hAnsi="仿宋"/>
          <w:sz w:val="28"/>
          <w:szCs w:val="28"/>
        </w:rPr>
        <w:t>。</w:t>
      </w:r>
    </w:p>
    <w:p w:rsidR="0070347C" w:rsidRPr="0086738D" w:rsidRDefault="0088034A" w:rsidP="0086738D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86738D">
        <w:rPr>
          <w:rFonts w:ascii="仿宋" w:eastAsia="仿宋" w:hAnsi="仿宋" w:hint="eastAsia"/>
          <w:sz w:val="28"/>
          <w:szCs w:val="28"/>
        </w:rPr>
        <w:t>凡符合申请条件的</w:t>
      </w:r>
      <w:r w:rsidR="0086738D">
        <w:rPr>
          <w:rFonts w:ascii="仿宋" w:eastAsia="仿宋" w:hAnsi="仿宋" w:hint="eastAsia"/>
          <w:sz w:val="28"/>
          <w:szCs w:val="28"/>
        </w:rPr>
        <w:t>学生</w:t>
      </w:r>
      <w:r w:rsidRPr="0086738D">
        <w:rPr>
          <w:rFonts w:ascii="仿宋" w:eastAsia="仿宋" w:hAnsi="仿宋" w:hint="eastAsia"/>
          <w:sz w:val="28"/>
          <w:szCs w:val="28"/>
        </w:rPr>
        <w:t>请于9月12日前将申请材料发送至：</w:t>
      </w:r>
      <w:hyperlink r:id="rId7" w:history="1">
        <w:r w:rsidRPr="0086738D">
          <w:rPr>
            <w:rStyle w:val="a3"/>
            <w:rFonts w:ascii="仿宋" w:eastAsia="仿宋" w:hAnsi="仿宋" w:hint="eastAsia"/>
            <w:sz w:val="28"/>
            <w:szCs w:val="28"/>
          </w:rPr>
          <w:t>jwclk@nankai.edu.cn</w:t>
        </w:r>
      </w:hyperlink>
      <w:r w:rsidRPr="0086738D">
        <w:rPr>
          <w:rFonts w:ascii="仿宋" w:eastAsia="仿宋" w:hAnsi="仿宋" w:hint="eastAsia"/>
          <w:sz w:val="28"/>
          <w:szCs w:val="28"/>
        </w:rPr>
        <w:t>，</w:t>
      </w:r>
      <w:r w:rsidR="0070347C" w:rsidRPr="0086738D">
        <w:rPr>
          <w:rFonts w:ascii="仿宋" w:eastAsia="仿宋" w:hAnsi="仿宋" w:hint="eastAsia"/>
          <w:sz w:val="28"/>
          <w:szCs w:val="28"/>
        </w:rPr>
        <w:t>有关项目的任何问题请通过以下方式进行咨询：</w:t>
      </w:r>
    </w:p>
    <w:p w:rsidR="0070347C" w:rsidRPr="0070347C" w:rsidRDefault="0070347C" w:rsidP="0070347C">
      <w:pPr>
        <w:ind w:firstLine="552"/>
        <w:rPr>
          <w:rFonts w:ascii="仿宋" w:eastAsia="仿宋" w:hAnsi="仿宋"/>
          <w:sz w:val="28"/>
          <w:szCs w:val="28"/>
        </w:rPr>
      </w:pPr>
      <w:r w:rsidRPr="0070347C">
        <w:rPr>
          <w:rFonts w:ascii="仿宋" w:eastAsia="仿宋" w:hAnsi="仿宋" w:hint="eastAsia"/>
          <w:sz w:val="28"/>
          <w:szCs w:val="28"/>
        </w:rPr>
        <w:t>电话： 4000 790 900</w:t>
      </w:r>
    </w:p>
    <w:p w:rsidR="0088034A" w:rsidRPr="0088034A" w:rsidRDefault="0070347C" w:rsidP="0070347C">
      <w:pPr>
        <w:ind w:firstLine="552"/>
        <w:rPr>
          <w:rFonts w:ascii="仿宋" w:eastAsia="仿宋" w:hAnsi="仿宋"/>
          <w:sz w:val="28"/>
          <w:szCs w:val="28"/>
        </w:rPr>
      </w:pPr>
      <w:r w:rsidRPr="0070347C">
        <w:rPr>
          <w:rFonts w:ascii="仿宋" w:eastAsia="仿宋" w:hAnsi="仿宋" w:hint="eastAsia"/>
          <w:sz w:val="28"/>
          <w:szCs w:val="28"/>
        </w:rPr>
        <w:t>邮箱： b-learning@em-lyon.com.cn</w:t>
      </w:r>
    </w:p>
    <w:p w:rsidR="0088034A" w:rsidRPr="0086738D" w:rsidRDefault="0086738D" w:rsidP="0088034A">
      <w:pPr>
        <w:ind w:firstLine="552"/>
        <w:rPr>
          <w:rFonts w:ascii="仿宋" w:eastAsia="仿宋" w:hAnsi="仿宋" w:hint="eastAsia"/>
          <w:sz w:val="28"/>
          <w:szCs w:val="28"/>
        </w:rPr>
      </w:pPr>
      <w:r w:rsidRPr="0086738D">
        <w:rPr>
          <w:rFonts w:ascii="仿宋" w:eastAsia="仿宋" w:hAnsi="仿宋" w:hint="eastAsia"/>
          <w:sz w:val="28"/>
          <w:szCs w:val="28"/>
        </w:rPr>
        <w:t>手机</w:t>
      </w:r>
      <w:r w:rsidRPr="0086738D">
        <w:rPr>
          <w:rFonts w:ascii="仿宋" w:eastAsia="仿宋" w:hAnsi="仿宋"/>
          <w:sz w:val="28"/>
          <w:szCs w:val="28"/>
        </w:rPr>
        <w:t>：</w:t>
      </w:r>
      <w:r w:rsidRPr="0086738D">
        <w:rPr>
          <w:rFonts w:ascii="仿宋" w:eastAsia="仿宋" w:hAnsi="仿宋" w:hint="eastAsia"/>
          <w:sz w:val="28"/>
          <w:szCs w:val="28"/>
        </w:rPr>
        <w:t>173</w:t>
      </w:r>
      <w:r>
        <w:rPr>
          <w:rFonts w:ascii="仿宋" w:eastAsia="仿宋" w:hAnsi="仿宋"/>
          <w:sz w:val="28"/>
          <w:szCs w:val="28"/>
        </w:rPr>
        <w:t xml:space="preserve"> </w:t>
      </w:r>
      <w:r w:rsidRPr="0086738D">
        <w:rPr>
          <w:rFonts w:ascii="仿宋" w:eastAsia="仿宋" w:hAnsi="仿宋" w:hint="eastAsia"/>
          <w:sz w:val="28"/>
          <w:szCs w:val="28"/>
        </w:rPr>
        <w:t>1782</w:t>
      </w:r>
      <w:r>
        <w:rPr>
          <w:rFonts w:ascii="仿宋" w:eastAsia="仿宋" w:hAnsi="仿宋"/>
          <w:sz w:val="28"/>
          <w:szCs w:val="28"/>
        </w:rPr>
        <w:t xml:space="preserve"> </w:t>
      </w:r>
      <w:r w:rsidRPr="0086738D">
        <w:rPr>
          <w:rFonts w:ascii="仿宋" w:eastAsia="仿宋" w:hAnsi="仿宋" w:hint="eastAsia"/>
          <w:sz w:val="28"/>
          <w:szCs w:val="28"/>
        </w:rPr>
        <w:t>4553</w:t>
      </w:r>
    </w:p>
    <w:p w:rsidR="0086738D" w:rsidRPr="0086738D" w:rsidRDefault="0086738D" w:rsidP="0088034A">
      <w:pPr>
        <w:ind w:firstLine="552"/>
        <w:rPr>
          <w:rFonts w:ascii="仿宋" w:eastAsia="仿宋" w:hAnsi="仿宋" w:hint="eastAsia"/>
          <w:sz w:val="28"/>
          <w:szCs w:val="28"/>
        </w:rPr>
      </w:pPr>
      <w:r w:rsidRPr="0086738D">
        <w:rPr>
          <w:rFonts w:ascii="仿宋" w:eastAsia="仿宋" w:hAnsi="仿宋"/>
          <w:sz w:val="28"/>
          <w:szCs w:val="28"/>
        </w:rPr>
        <w:t>QQ：</w:t>
      </w:r>
      <w:r w:rsidRPr="0086738D">
        <w:rPr>
          <w:rFonts w:ascii="仿宋" w:eastAsia="仿宋" w:hAnsi="仿宋" w:hint="eastAsia"/>
          <w:sz w:val="28"/>
          <w:szCs w:val="28"/>
        </w:rPr>
        <w:t>3112804350</w:t>
      </w:r>
    </w:p>
    <w:p w:rsidR="0086738D" w:rsidRDefault="0086738D" w:rsidP="0088034A">
      <w:pPr>
        <w:ind w:firstLine="552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86738D" w:rsidRDefault="0086738D" w:rsidP="0088034A">
      <w:pPr>
        <w:ind w:firstLine="552"/>
        <w:rPr>
          <w:rFonts w:ascii="仿宋" w:eastAsia="仿宋" w:hAnsi="仿宋"/>
          <w:sz w:val="28"/>
          <w:szCs w:val="28"/>
        </w:rPr>
      </w:pPr>
    </w:p>
    <w:p w:rsidR="0070347C" w:rsidRPr="0070347C" w:rsidRDefault="0070347C" w:rsidP="0088034A">
      <w:pPr>
        <w:ind w:firstLine="552"/>
        <w:rPr>
          <w:rFonts w:ascii="仿宋" w:eastAsia="仿宋" w:hAnsi="仿宋"/>
          <w:sz w:val="28"/>
          <w:szCs w:val="28"/>
        </w:rPr>
      </w:pPr>
      <w:r w:rsidRPr="0070347C">
        <w:rPr>
          <w:rFonts w:ascii="仿宋" w:eastAsia="仿宋" w:hAnsi="仿宋"/>
          <w:sz w:val="28"/>
          <w:szCs w:val="28"/>
        </w:rPr>
        <w:t>附件</w:t>
      </w:r>
      <w:r w:rsidRPr="0070347C">
        <w:rPr>
          <w:rFonts w:ascii="仿宋" w:eastAsia="仿宋" w:hAnsi="仿宋" w:hint="eastAsia"/>
          <w:sz w:val="28"/>
          <w:szCs w:val="28"/>
        </w:rPr>
        <w:t>：</w:t>
      </w:r>
    </w:p>
    <w:p w:rsidR="0070347C" w:rsidRPr="0070347C" w:rsidRDefault="0070347C" w:rsidP="0070347C">
      <w:pPr>
        <w:pStyle w:val="a4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70347C">
        <w:rPr>
          <w:rFonts w:ascii="仿宋" w:eastAsia="仿宋" w:hAnsi="仿宋" w:hint="eastAsia"/>
          <w:sz w:val="28"/>
          <w:szCs w:val="28"/>
        </w:rPr>
        <w:t>法国里昂商学院全球工商管理本科第二学位项目实施细则</w:t>
      </w:r>
    </w:p>
    <w:p w:rsidR="0070347C" w:rsidRPr="0070347C" w:rsidRDefault="0070347C" w:rsidP="0070347C">
      <w:pPr>
        <w:pStyle w:val="a4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70347C">
        <w:rPr>
          <w:rFonts w:ascii="仿宋" w:eastAsia="仿宋" w:hAnsi="仿宋" w:hint="eastAsia"/>
          <w:sz w:val="28"/>
          <w:szCs w:val="28"/>
        </w:rPr>
        <w:t>项目申请表</w:t>
      </w:r>
    </w:p>
    <w:p w:rsidR="0070347C" w:rsidRPr="0070347C" w:rsidRDefault="0070347C" w:rsidP="0070347C">
      <w:pPr>
        <w:pStyle w:val="a4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70347C">
        <w:rPr>
          <w:rFonts w:ascii="仿宋" w:eastAsia="仿宋" w:hAnsi="仿宋"/>
          <w:sz w:val="28"/>
          <w:szCs w:val="28"/>
        </w:rPr>
        <w:lastRenderedPageBreak/>
        <w:t>项目申请表</w:t>
      </w:r>
      <w:r w:rsidRPr="0070347C">
        <w:rPr>
          <w:rFonts w:ascii="仿宋" w:eastAsia="仿宋" w:hAnsi="仿宋" w:hint="eastAsia"/>
          <w:sz w:val="28"/>
          <w:szCs w:val="28"/>
        </w:rPr>
        <w:t>（范例）</w:t>
      </w:r>
    </w:p>
    <w:p w:rsidR="0070347C" w:rsidRPr="0070347C" w:rsidRDefault="0070347C" w:rsidP="0070347C">
      <w:pPr>
        <w:pStyle w:val="a4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70347C">
        <w:rPr>
          <w:rFonts w:ascii="仿宋" w:eastAsia="仿宋" w:hAnsi="仿宋" w:hint="eastAsia"/>
          <w:sz w:val="28"/>
          <w:szCs w:val="28"/>
        </w:rPr>
        <w:t>电子档案制作说明</w:t>
      </w:r>
    </w:p>
    <w:p w:rsidR="0070347C" w:rsidRDefault="0070347C" w:rsidP="0070347C">
      <w:pPr>
        <w:pStyle w:val="a4"/>
        <w:numPr>
          <w:ilvl w:val="0"/>
          <w:numId w:val="1"/>
        </w:numPr>
        <w:ind w:firstLineChars="0"/>
        <w:rPr>
          <w:rFonts w:ascii="仿宋" w:eastAsia="仿宋" w:hAnsi="仿宋"/>
          <w:sz w:val="28"/>
          <w:szCs w:val="28"/>
        </w:rPr>
      </w:pPr>
      <w:r w:rsidRPr="0070347C">
        <w:rPr>
          <w:rFonts w:ascii="仿宋" w:eastAsia="仿宋" w:hAnsi="仿宋" w:hint="eastAsia"/>
          <w:sz w:val="28"/>
          <w:szCs w:val="28"/>
        </w:rPr>
        <w:t>入学考试说明</w:t>
      </w:r>
    </w:p>
    <w:p w:rsidR="0070347C" w:rsidRDefault="0070347C" w:rsidP="0070347C">
      <w:pPr>
        <w:rPr>
          <w:rFonts w:ascii="仿宋" w:eastAsia="仿宋" w:hAnsi="仿宋"/>
          <w:sz w:val="28"/>
          <w:szCs w:val="28"/>
        </w:rPr>
      </w:pPr>
    </w:p>
    <w:p w:rsidR="0070347C" w:rsidRDefault="0070347C" w:rsidP="0070347C">
      <w:pPr>
        <w:wordWrap w:val="0"/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教务处</w:t>
      </w:r>
      <w:r>
        <w:rPr>
          <w:rFonts w:ascii="仿宋" w:eastAsia="仿宋" w:hAnsi="仿宋" w:hint="eastAsia"/>
          <w:sz w:val="28"/>
          <w:szCs w:val="28"/>
        </w:rPr>
        <w:t xml:space="preserve"> </w:t>
      </w:r>
      <w:r>
        <w:rPr>
          <w:rFonts w:ascii="仿宋" w:eastAsia="仿宋" w:hAnsi="仿宋"/>
          <w:sz w:val="28"/>
          <w:szCs w:val="28"/>
        </w:rPr>
        <w:t xml:space="preserve">   </w:t>
      </w:r>
    </w:p>
    <w:p w:rsidR="0070347C" w:rsidRPr="0070347C" w:rsidRDefault="0070347C" w:rsidP="0070347C">
      <w:pPr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2017年</w:t>
      </w:r>
      <w:r w:rsidR="0086738D">
        <w:rPr>
          <w:rFonts w:ascii="仿宋" w:eastAsia="仿宋" w:hAnsi="仿宋"/>
          <w:sz w:val="28"/>
          <w:szCs w:val="28"/>
        </w:rPr>
        <w:t>9</w:t>
      </w:r>
      <w:r>
        <w:rPr>
          <w:rFonts w:ascii="仿宋" w:eastAsia="仿宋" w:hAnsi="仿宋"/>
          <w:sz w:val="28"/>
          <w:szCs w:val="28"/>
        </w:rPr>
        <w:t>月</w:t>
      </w:r>
      <w:r w:rsidR="0086738D"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/>
          <w:sz w:val="28"/>
          <w:szCs w:val="28"/>
        </w:rPr>
        <w:t>日</w:t>
      </w:r>
    </w:p>
    <w:sectPr w:rsidR="0070347C" w:rsidRPr="007034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E46" w:rsidRDefault="00693E46" w:rsidP="0086738D">
      <w:r>
        <w:separator/>
      </w:r>
    </w:p>
  </w:endnote>
  <w:endnote w:type="continuationSeparator" w:id="0">
    <w:p w:rsidR="00693E46" w:rsidRDefault="00693E46" w:rsidP="00867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E46" w:rsidRDefault="00693E46" w:rsidP="0086738D">
      <w:r>
        <w:separator/>
      </w:r>
    </w:p>
  </w:footnote>
  <w:footnote w:type="continuationSeparator" w:id="0">
    <w:p w:rsidR="00693E46" w:rsidRDefault="00693E46" w:rsidP="008673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153054"/>
    <w:multiLevelType w:val="hybridMultilevel"/>
    <w:tmpl w:val="D59A0B1E"/>
    <w:lvl w:ilvl="0" w:tplc="E4901214">
      <w:start w:val="1"/>
      <w:numFmt w:val="decimal"/>
      <w:lvlText w:val="%1."/>
      <w:lvlJc w:val="left"/>
      <w:pPr>
        <w:ind w:left="912" w:hanging="360"/>
      </w:pPr>
      <w:rPr>
        <w:rFonts w:asciiTheme="minorHAnsi" w:eastAsiaTheme="minorEastAsia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abstractNum w:abstractNumId="1" w15:restartNumberingAfterBreak="0">
    <w:nsid w:val="46212CC2"/>
    <w:multiLevelType w:val="hybridMultilevel"/>
    <w:tmpl w:val="96A47E78"/>
    <w:lvl w:ilvl="0" w:tplc="461E3CBE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92" w:hanging="420"/>
      </w:pPr>
    </w:lvl>
    <w:lvl w:ilvl="2" w:tplc="0409001B" w:tentative="1">
      <w:start w:val="1"/>
      <w:numFmt w:val="lowerRoman"/>
      <w:lvlText w:val="%3."/>
      <w:lvlJc w:val="right"/>
      <w:pPr>
        <w:ind w:left="1812" w:hanging="420"/>
      </w:pPr>
    </w:lvl>
    <w:lvl w:ilvl="3" w:tplc="0409000F" w:tentative="1">
      <w:start w:val="1"/>
      <w:numFmt w:val="decimal"/>
      <w:lvlText w:val="%4."/>
      <w:lvlJc w:val="left"/>
      <w:pPr>
        <w:ind w:left="2232" w:hanging="420"/>
      </w:pPr>
    </w:lvl>
    <w:lvl w:ilvl="4" w:tplc="04090019" w:tentative="1">
      <w:start w:val="1"/>
      <w:numFmt w:val="lowerLetter"/>
      <w:lvlText w:val="%5)"/>
      <w:lvlJc w:val="left"/>
      <w:pPr>
        <w:ind w:left="2652" w:hanging="420"/>
      </w:pPr>
    </w:lvl>
    <w:lvl w:ilvl="5" w:tplc="0409001B" w:tentative="1">
      <w:start w:val="1"/>
      <w:numFmt w:val="lowerRoman"/>
      <w:lvlText w:val="%6."/>
      <w:lvlJc w:val="right"/>
      <w:pPr>
        <w:ind w:left="3072" w:hanging="420"/>
      </w:pPr>
    </w:lvl>
    <w:lvl w:ilvl="6" w:tplc="0409000F" w:tentative="1">
      <w:start w:val="1"/>
      <w:numFmt w:val="decimal"/>
      <w:lvlText w:val="%7."/>
      <w:lvlJc w:val="left"/>
      <w:pPr>
        <w:ind w:left="3492" w:hanging="420"/>
      </w:pPr>
    </w:lvl>
    <w:lvl w:ilvl="7" w:tplc="04090019" w:tentative="1">
      <w:start w:val="1"/>
      <w:numFmt w:val="lowerLetter"/>
      <w:lvlText w:val="%8)"/>
      <w:lvlJc w:val="left"/>
      <w:pPr>
        <w:ind w:left="3912" w:hanging="420"/>
      </w:pPr>
    </w:lvl>
    <w:lvl w:ilvl="8" w:tplc="0409001B" w:tentative="1">
      <w:start w:val="1"/>
      <w:numFmt w:val="lowerRoman"/>
      <w:lvlText w:val="%9."/>
      <w:lvlJc w:val="right"/>
      <w:pPr>
        <w:ind w:left="433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34A"/>
    <w:rsid w:val="00343934"/>
    <w:rsid w:val="00693E46"/>
    <w:rsid w:val="0070347C"/>
    <w:rsid w:val="0086738D"/>
    <w:rsid w:val="0088034A"/>
    <w:rsid w:val="00C05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025C045-1EC6-4BF3-85A5-B6C453E6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8034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034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88034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034A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88034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88034A"/>
    <w:rPr>
      <w:b/>
      <w:bCs/>
      <w:sz w:val="32"/>
      <w:szCs w:val="32"/>
    </w:rPr>
  </w:style>
  <w:style w:type="character" w:styleId="a3">
    <w:name w:val="Hyperlink"/>
    <w:basedOn w:val="a0"/>
    <w:uiPriority w:val="99"/>
    <w:unhideWhenUsed/>
    <w:rsid w:val="0088034A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0347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8673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6738D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673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673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jwclk@nankai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林锴</dc:creator>
  <cp:keywords/>
  <dc:description/>
  <cp:lastModifiedBy>林锴</cp:lastModifiedBy>
  <cp:revision>2</cp:revision>
  <dcterms:created xsi:type="dcterms:W3CDTF">2017-08-23T13:06:00Z</dcterms:created>
  <dcterms:modified xsi:type="dcterms:W3CDTF">2017-09-04T02:16:00Z</dcterms:modified>
</cp:coreProperties>
</file>