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46" w:rsidRPr="000B6943" w:rsidRDefault="002E4F38" w:rsidP="002E4F38">
      <w:pPr>
        <w:pStyle w:val="a3"/>
        <w:spacing w:line="360" w:lineRule="auto"/>
        <w:jc w:val="center"/>
        <w:rPr>
          <w:rFonts w:ascii="黑体" w:eastAsia="黑体" w:hAnsi="黑体"/>
          <w:sz w:val="32"/>
          <w:szCs w:val="32"/>
        </w:rPr>
      </w:pPr>
      <w:r w:rsidRPr="000B6943">
        <w:rPr>
          <w:rFonts w:ascii="黑体" w:eastAsia="黑体" w:hAnsi="黑体" w:hint="eastAsia"/>
          <w:sz w:val="32"/>
          <w:szCs w:val="32"/>
        </w:rPr>
        <w:t>南开大学研究生外国语学习管理规定</w:t>
      </w:r>
    </w:p>
    <w:p w:rsidR="002E4F38" w:rsidRPr="000B6943" w:rsidRDefault="002E4F38" w:rsidP="002E4F38">
      <w:pPr>
        <w:pStyle w:val="a3"/>
        <w:spacing w:line="360" w:lineRule="auto"/>
        <w:ind w:firstLine="420"/>
      </w:pPr>
    </w:p>
    <w:p w:rsidR="002E4F38" w:rsidRPr="000B6943" w:rsidRDefault="002E4F38" w:rsidP="002E4F38">
      <w:pPr>
        <w:pStyle w:val="a3"/>
        <w:spacing w:line="360" w:lineRule="auto"/>
        <w:ind w:firstLine="480"/>
      </w:pPr>
      <w:r w:rsidRPr="000B6943">
        <w:rPr>
          <w:rFonts w:hint="eastAsia"/>
          <w:sz w:val="24"/>
          <w:szCs w:val="24"/>
        </w:rPr>
        <w:t>为规范我校研究生外国</w:t>
      </w:r>
      <w:r w:rsidR="009C3636" w:rsidRPr="000B6943">
        <w:rPr>
          <w:rFonts w:hint="eastAsia"/>
          <w:sz w:val="24"/>
          <w:szCs w:val="24"/>
        </w:rPr>
        <w:t>语学习的管理，结合我校研究生外国语学习的实际情况，特作如下规定。</w:t>
      </w:r>
    </w:p>
    <w:p w:rsidR="002E4F38" w:rsidRPr="000B6943" w:rsidRDefault="002E4F38" w:rsidP="002E4F38">
      <w:pPr>
        <w:pStyle w:val="a3"/>
        <w:spacing w:line="360" w:lineRule="auto"/>
        <w:ind w:firstLine="555"/>
      </w:pPr>
      <w:r w:rsidRPr="000B6943">
        <w:rPr>
          <w:rFonts w:ascii="黑体" w:eastAsia="黑体" w:hAnsi="黑体" w:hint="eastAsia"/>
          <w:sz w:val="29"/>
          <w:szCs w:val="29"/>
        </w:rPr>
        <w:t>一、第一外国语</w:t>
      </w:r>
    </w:p>
    <w:p w:rsidR="002E4F38" w:rsidRPr="000B6943" w:rsidRDefault="002E4F38" w:rsidP="002E4F38">
      <w:pPr>
        <w:pStyle w:val="a3"/>
        <w:spacing w:line="360" w:lineRule="auto"/>
        <w:ind w:firstLine="480"/>
      </w:pPr>
      <w:r w:rsidRPr="000B6943">
        <w:rPr>
          <w:rFonts w:hint="eastAsia"/>
          <w:sz w:val="24"/>
          <w:szCs w:val="24"/>
        </w:rPr>
        <w:t>1．研究生（包括博士生和硕士生）必须取得第一外国语的学分，其中硕士生第一外国语课程为3学分，博士生第一外国语课程为2学分。</w:t>
      </w:r>
    </w:p>
    <w:p w:rsidR="002E4F38" w:rsidRPr="000B6943" w:rsidRDefault="002E4F38" w:rsidP="002E4F38">
      <w:pPr>
        <w:pStyle w:val="a3"/>
        <w:spacing w:line="360" w:lineRule="auto"/>
        <w:ind w:firstLine="480"/>
      </w:pPr>
      <w:r w:rsidRPr="000B6943">
        <w:rPr>
          <w:rFonts w:hint="eastAsia"/>
          <w:sz w:val="24"/>
          <w:szCs w:val="24"/>
        </w:rPr>
        <w:t>2．研究生第一外国语应是英语、俄语、日语、德语、法语其中之一，具体要求根据研究生入学年度招生简章的规定。</w:t>
      </w:r>
    </w:p>
    <w:p w:rsidR="002E4F38" w:rsidRPr="000B6943" w:rsidRDefault="002E4F38" w:rsidP="002E4F38">
      <w:pPr>
        <w:pStyle w:val="a3"/>
        <w:spacing w:line="360" w:lineRule="auto"/>
        <w:ind w:firstLine="480"/>
      </w:pPr>
      <w:r w:rsidRPr="000B6943">
        <w:rPr>
          <w:rFonts w:hint="eastAsia"/>
          <w:sz w:val="24"/>
          <w:szCs w:val="24"/>
        </w:rPr>
        <w:t>3．研究生在入学时未达到外语免修条件（</w:t>
      </w:r>
      <w:r w:rsidR="002329B6" w:rsidRPr="000B6943">
        <w:rPr>
          <w:rFonts w:hint="eastAsia"/>
          <w:sz w:val="24"/>
          <w:szCs w:val="24"/>
        </w:rPr>
        <w:t>免修</w:t>
      </w:r>
      <w:r w:rsidR="00641441" w:rsidRPr="000B6943">
        <w:rPr>
          <w:rFonts w:hint="eastAsia"/>
          <w:sz w:val="24"/>
          <w:szCs w:val="24"/>
        </w:rPr>
        <w:t>的</w:t>
      </w:r>
      <w:r w:rsidRPr="000B6943">
        <w:rPr>
          <w:rFonts w:hint="eastAsia"/>
          <w:sz w:val="24"/>
          <w:szCs w:val="24"/>
        </w:rPr>
        <w:t>具体</w:t>
      </w:r>
      <w:r w:rsidR="00256516" w:rsidRPr="000B6943">
        <w:rPr>
          <w:rFonts w:hint="eastAsia"/>
          <w:sz w:val="24"/>
          <w:szCs w:val="24"/>
        </w:rPr>
        <w:t>规定见</w:t>
      </w:r>
      <w:r w:rsidRPr="000B6943">
        <w:rPr>
          <w:rFonts w:hint="eastAsia"/>
          <w:sz w:val="24"/>
          <w:szCs w:val="24"/>
        </w:rPr>
        <w:t>第5条），须参加第一外国语课程的学习</w:t>
      </w:r>
      <w:r w:rsidR="0017454B" w:rsidRPr="000B6943">
        <w:rPr>
          <w:rFonts w:hint="eastAsia"/>
          <w:sz w:val="24"/>
          <w:szCs w:val="24"/>
        </w:rPr>
        <w:t>，并取得学分</w:t>
      </w:r>
      <w:r w:rsidRPr="000B6943">
        <w:rPr>
          <w:rFonts w:hint="eastAsia"/>
          <w:sz w:val="24"/>
          <w:szCs w:val="24"/>
        </w:rPr>
        <w:t>。</w:t>
      </w:r>
    </w:p>
    <w:p w:rsidR="002E4F38" w:rsidRPr="000B6943" w:rsidRDefault="002E4F38" w:rsidP="002E4F38">
      <w:pPr>
        <w:pStyle w:val="a3"/>
        <w:spacing w:line="360" w:lineRule="auto"/>
        <w:ind w:firstLine="480"/>
      </w:pPr>
      <w:r w:rsidRPr="000B6943">
        <w:rPr>
          <w:rFonts w:hint="eastAsia"/>
          <w:sz w:val="24"/>
          <w:szCs w:val="24"/>
        </w:rPr>
        <w:t>第一外国语为英语的，授课时间为一学期，每周3学时（2学时课堂教学及1学时自主学习）。</w:t>
      </w:r>
      <w:r w:rsidR="00930DE1" w:rsidRPr="000B6943">
        <w:rPr>
          <w:rFonts w:hint="eastAsia"/>
          <w:sz w:val="24"/>
          <w:szCs w:val="24"/>
        </w:rPr>
        <w:t>研究生</w:t>
      </w:r>
      <w:r w:rsidRPr="000B6943">
        <w:rPr>
          <w:rFonts w:hint="eastAsia"/>
          <w:sz w:val="24"/>
          <w:szCs w:val="24"/>
        </w:rPr>
        <w:t>按照</w:t>
      </w:r>
      <w:r w:rsidR="005E7CC5" w:rsidRPr="000B6943">
        <w:rPr>
          <w:rFonts w:hint="eastAsia"/>
          <w:sz w:val="24"/>
          <w:szCs w:val="24"/>
        </w:rPr>
        <w:t>所在校区</w:t>
      </w:r>
      <w:r w:rsidRPr="000B6943">
        <w:rPr>
          <w:rFonts w:hint="eastAsia"/>
          <w:sz w:val="24"/>
          <w:szCs w:val="24"/>
        </w:rPr>
        <w:t>分学期安排，一般</w:t>
      </w:r>
      <w:r w:rsidR="00930DE1" w:rsidRPr="000B6943">
        <w:rPr>
          <w:rFonts w:hint="eastAsia"/>
          <w:sz w:val="24"/>
          <w:szCs w:val="24"/>
        </w:rPr>
        <w:t>八里台校区</w:t>
      </w:r>
      <w:r w:rsidRPr="000B6943">
        <w:rPr>
          <w:rFonts w:hint="eastAsia"/>
          <w:sz w:val="24"/>
          <w:szCs w:val="24"/>
        </w:rPr>
        <w:t>各</w:t>
      </w:r>
      <w:r w:rsidR="00930DE1" w:rsidRPr="000B6943">
        <w:rPr>
          <w:rFonts w:hint="eastAsia"/>
          <w:sz w:val="24"/>
          <w:szCs w:val="24"/>
        </w:rPr>
        <w:t>学院</w:t>
      </w:r>
      <w:r w:rsidRPr="000B6943">
        <w:rPr>
          <w:rFonts w:hint="eastAsia"/>
          <w:sz w:val="24"/>
          <w:szCs w:val="24"/>
        </w:rPr>
        <w:t>安排在第一学期，</w:t>
      </w:r>
      <w:r w:rsidR="00930DE1" w:rsidRPr="000B6943">
        <w:rPr>
          <w:rFonts w:hint="eastAsia"/>
          <w:sz w:val="24"/>
          <w:szCs w:val="24"/>
        </w:rPr>
        <w:t>津南校区各学院</w:t>
      </w:r>
      <w:r w:rsidRPr="000B6943">
        <w:rPr>
          <w:rFonts w:hint="eastAsia"/>
          <w:sz w:val="24"/>
          <w:szCs w:val="24"/>
        </w:rPr>
        <w:t>安排在第二学期。</w:t>
      </w:r>
    </w:p>
    <w:p w:rsidR="002E4F38" w:rsidRPr="000B6943" w:rsidRDefault="002E4F38" w:rsidP="002E4F38">
      <w:pPr>
        <w:pStyle w:val="a3"/>
        <w:spacing w:line="360" w:lineRule="auto"/>
        <w:ind w:firstLine="480"/>
      </w:pPr>
      <w:r w:rsidRPr="000B6943">
        <w:rPr>
          <w:rFonts w:hint="eastAsia"/>
          <w:sz w:val="24"/>
          <w:szCs w:val="24"/>
        </w:rPr>
        <w:t>第一外国语为小语种（俄语、日语、德语、法语</w:t>
      </w:r>
      <w:r w:rsidR="00A067BD" w:rsidRPr="000B6943">
        <w:rPr>
          <w:rFonts w:hint="eastAsia"/>
          <w:sz w:val="24"/>
          <w:szCs w:val="24"/>
        </w:rPr>
        <w:t>等</w:t>
      </w:r>
      <w:r w:rsidRPr="000B6943">
        <w:rPr>
          <w:rFonts w:hint="eastAsia"/>
          <w:sz w:val="24"/>
          <w:szCs w:val="24"/>
        </w:rPr>
        <w:t>其中之一）的，授课时间为一学年，每周4学时。课程成绩为两学期成绩加权求和，每学期成绩占总成绩的50%（含考勤），未修满全年课程的，成绩记为0。</w:t>
      </w:r>
    </w:p>
    <w:p w:rsidR="002E4F38" w:rsidRPr="000B6943" w:rsidRDefault="002E4F38" w:rsidP="002E4F38">
      <w:pPr>
        <w:pStyle w:val="a3"/>
        <w:spacing w:line="360" w:lineRule="auto"/>
        <w:ind w:firstLine="480"/>
      </w:pPr>
      <w:r w:rsidRPr="000B6943">
        <w:rPr>
          <w:rFonts w:hint="eastAsia"/>
          <w:sz w:val="24"/>
          <w:szCs w:val="24"/>
        </w:rPr>
        <w:t>4．外国留学研究生的第一外国语为汉语，留学生应在申请学位论文答辩前通过汉语水平</w:t>
      </w:r>
      <w:r w:rsidR="00930DE1" w:rsidRPr="000B6943">
        <w:rPr>
          <w:rFonts w:hint="eastAsia"/>
          <w:sz w:val="24"/>
          <w:szCs w:val="24"/>
        </w:rPr>
        <w:t>（HSK）考试，具体要求：</w:t>
      </w:r>
    </w:p>
    <w:p w:rsidR="002E4F38" w:rsidRPr="000B6943" w:rsidRDefault="002E4F38" w:rsidP="002E4F38">
      <w:pPr>
        <w:pStyle w:val="a3"/>
        <w:spacing w:line="360" w:lineRule="auto"/>
        <w:ind w:firstLine="480"/>
      </w:pPr>
      <w:r w:rsidRPr="000B6943">
        <w:rPr>
          <w:rFonts w:hint="eastAsia"/>
          <w:sz w:val="24"/>
          <w:szCs w:val="24"/>
        </w:rPr>
        <w:t>外国留学博士生及以汉语授课的外国留学硕士生要求通过国家汉语水平考试（</w:t>
      </w:r>
      <w:r w:rsidRPr="000B6943">
        <w:rPr>
          <w:rFonts w:ascii="Calibri" w:hAnsi="Calibri"/>
          <w:sz w:val="24"/>
          <w:szCs w:val="24"/>
        </w:rPr>
        <w:t>HSK</w:t>
      </w:r>
      <w:r w:rsidRPr="000B6943">
        <w:rPr>
          <w:rFonts w:hint="eastAsia"/>
          <w:sz w:val="24"/>
          <w:szCs w:val="24"/>
        </w:rPr>
        <w:t>）五级，成绩单中登记为“第一外国语</w:t>
      </w:r>
      <w:r w:rsidRPr="000B6943">
        <w:rPr>
          <w:rFonts w:ascii="Calibri" w:hAnsi="Calibri"/>
          <w:sz w:val="24"/>
          <w:szCs w:val="24"/>
        </w:rPr>
        <w:t>HSK</w:t>
      </w:r>
      <w:r w:rsidRPr="000B6943">
        <w:rPr>
          <w:rFonts w:hint="eastAsia"/>
          <w:sz w:val="24"/>
          <w:szCs w:val="24"/>
        </w:rPr>
        <w:t>通过”，博士</w:t>
      </w:r>
      <w:r w:rsidR="002D3B02" w:rsidRPr="000B6943">
        <w:rPr>
          <w:rFonts w:hint="eastAsia"/>
          <w:sz w:val="24"/>
          <w:szCs w:val="24"/>
        </w:rPr>
        <w:t>生</w:t>
      </w:r>
      <w:r w:rsidRPr="000B6943">
        <w:rPr>
          <w:rFonts w:hint="eastAsia"/>
          <w:sz w:val="24"/>
          <w:szCs w:val="24"/>
        </w:rPr>
        <w:t>计2学分，硕士</w:t>
      </w:r>
      <w:r w:rsidR="002D3B02" w:rsidRPr="000B6943">
        <w:rPr>
          <w:rFonts w:hint="eastAsia"/>
          <w:sz w:val="24"/>
          <w:szCs w:val="24"/>
        </w:rPr>
        <w:t>生</w:t>
      </w:r>
      <w:r w:rsidRPr="000B6943">
        <w:rPr>
          <w:rFonts w:hint="eastAsia"/>
          <w:sz w:val="24"/>
          <w:szCs w:val="24"/>
        </w:rPr>
        <w:t>计3学分。</w:t>
      </w:r>
      <w:r w:rsidR="00956E93" w:rsidRPr="000B6943">
        <w:rPr>
          <w:rFonts w:hint="eastAsia"/>
          <w:sz w:val="24"/>
          <w:szCs w:val="24"/>
        </w:rPr>
        <w:t>对于</w:t>
      </w:r>
      <w:r w:rsidRPr="000B6943">
        <w:rPr>
          <w:rFonts w:hint="eastAsia"/>
          <w:sz w:val="24"/>
          <w:szCs w:val="24"/>
        </w:rPr>
        <w:t>汉语</w:t>
      </w:r>
      <w:proofErr w:type="gramStart"/>
      <w:r w:rsidRPr="000B6943">
        <w:rPr>
          <w:rFonts w:hint="eastAsia"/>
          <w:sz w:val="24"/>
          <w:szCs w:val="24"/>
        </w:rPr>
        <w:t>言文化</w:t>
      </w:r>
      <w:proofErr w:type="gramEnd"/>
      <w:r w:rsidRPr="000B6943">
        <w:rPr>
          <w:rFonts w:hint="eastAsia"/>
          <w:sz w:val="24"/>
          <w:szCs w:val="24"/>
        </w:rPr>
        <w:t>学院和文学院</w:t>
      </w:r>
      <w:r w:rsidR="00956E93" w:rsidRPr="000B6943">
        <w:rPr>
          <w:rFonts w:hint="eastAsia"/>
          <w:sz w:val="24"/>
          <w:szCs w:val="24"/>
        </w:rPr>
        <w:t>的</w:t>
      </w:r>
      <w:r w:rsidRPr="000B6943">
        <w:rPr>
          <w:rFonts w:hint="eastAsia"/>
          <w:sz w:val="24"/>
          <w:szCs w:val="24"/>
        </w:rPr>
        <w:t>外国留学</w:t>
      </w:r>
      <w:r w:rsidR="002126E0" w:rsidRPr="000B6943">
        <w:rPr>
          <w:rFonts w:hint="eastAsia"/>
          <w:sz w:val="24"/>
          <w:szCs w:val="24"/>
        </w:rPr>
        <w:t>研究生（含博士生、硕士生）</w:t>
      </w:r>
      <w:r w:rsidRPr="000B6943">
        <w:rPr>
          <w:rFonts w:hint="eastAsia"/>
          <w:sz w:val="24"/>
          <w:szCs w:val="24"/>
        </w:rPr>
        <w:t>，其第一外国语要求参加</w:t>
      </w:r>
      <w:r w:rsidRPr="000B6943">
        <w:rPr>
          <w:rFonts w:ascii="Calibri" w:hAnsi="Calibri"/>
          <w:sz w:val="24"/>
          <w:szCs w:val="24"/>
        </w:rPr>
        <w:t>HSK</w:t>
      </w:r>
      <w:r w:rsidRPr="000B6943">
        <w:rPr>
          <w:rFonts w:hint="eastAsia"/>
          <w:sz w:val="24"/>
          <w:szCs w:val="24"/>
        </w:rPr>
        <w:t>六级</w:t>
      </w:r>
      <w:r w:rsidR="00312D9B" w:rsidRPr="000B6943">
        <w:rPr>
          <w:rFonts w:hint="eastAsia"/>
          <w:sz w:val="24"/>
          <w:szCs w:val="24"/>
        </w:rPr>
        <w:t>考试</w:t>
      </w:r>
      <w:r w:rsidRPr="000B6943">
        <w:rPr>
          <w:rFonts w:hint="eastAsia"/>
          <w:sz w:val="24"/>
          <w:szCs w:val="24"/>
        </w:rPr>
        <w:t>，成绩在</w:t>
      </w:r>
      <w:r w:rsidRPr="000B6943">
        <w:rPr>
          <w:rFonts w:ascii="Calibri" w:hAnsi="Calibri"/>
          <w:sz w:val="24"/>
          <w:szCs w:val="24"/>
        </w:rPr>
        <w:t>180</w:t>
      </w:r>
      <w:r w:rsidRPr="000B6943">
        <w:rPr>
          <w:rFonts w:hint="eastAsia"/>
          <w:sz w:val="24"/>
          <w:szCs w:val="24"/>
        </w:rPr>
        <w:t>分以上，博士</w:t>
      </w:r>
      <w:r w:rsidR="004905DF" w:rsidRPr="000B6943">
        <w:rPr>
          <w:rFonts w:hint="eastAsia"/>
          <w:sz w:val="24"/>
          <w:szCs w:val="24"/>
        </w:rPr>
        <w:t>生</w:t>
      </w:r>
      <w:r w:rsidRPr="000B6943">
        <w:rPr>
          <w:rFonts w:hint="eastAsia"/>
          <w:sz w:val="24"/>
          <w:szCs w:val="24"/>
        </w:rPr>
        <w:t>计</w:t>
      </w:r>
      <w:r w:rsidRPr="000B6943">
        <w:rPr>
          <w:rFonts w:ascii="Calibri" w:hAnsi="Calibri"/>
          <w:sz w:val="24"/>
          <w:szCs w:val="24"/>
        </w:rPr>
        <w:t>2</w:t>
      </w:r>
      <w:r w:rsidRPr="000B6943">
        <w:rPr>
          <w:rFonts w:hint="eastAsia"/>
          <w:sz w:val="24"/>
          <w:szCs w:val="24"/>
        </w:rPr>
        <w:t>学分，硕士</w:t>
      </w:r>
      <w:r w:rsidR="004905DF" w:rsidRPr="000B6943">
        <w:rPr>
          <w:rFonts w:hint="eastAsia"/>
          <w:sz w:val="24"/>
          <w:szCs w:val="24"/>
        </w:rPr>
        <w:t>生</w:t>
      </w:r>
      <w:r w:rsidRPr="000B6943">
        <w:rPr>
          <w:rFonts w:hint="eastAsia"/>
          <w:sz w:val="24"/>
          <w:szCs w:val="24"/>
        </w:rPr>
        <w:t>计</w:t>
      </w:r>
      <w:r w:rsidRPr="000B6943">
        <w:rPr>
          <w:rFonts w:ascii="Calibri" w:hAnsi="Calibri"/>
          <w:sz w:val="24"/>
          <w:szCs w:val="24"/>
        </w:rPr>
        <w:t>3</w:t>
      </w:r>
      <w:r w:rsidRPr="000B6943">
        <w:rPr>
          <w:rFonts w:hint="eastAsia"/>
          <w:sz w:val="24"/>
          <w:szCs w:val="24"/>
        </w:rPr>
        <w:t>学分。</w:t>
      </w:r>
    </w:p>
    <w:p w:rsidR="002A60E3" w:rsidRPr="000B6943" w:rsidRDefault="002A60E3" w:rsidP="002E4F38">
      <w:pPr>
        <w:pStyle w:val="a3"/>
        <w:spacing w:line="360" w:lineRule="auto"/>
        <w:ind w:firstLine="480"/>
      </w:pPr>
      <w:r w:rsidRPr="000B6943">
        <w:rPr>
          <w:rFonts w:hint="eastAsia"/>
          <w:sz w:val="24"/>
          <w:szCs w:val="24"/>
        </w:rPr>
        <w:t>对</w:t>
      </w:r>
      <w:r w:rsidR="00930DE1" w:rsidRPr="000B6943">
        <w:rPr>
          <w:rFonts w:hint="eastAsia"/>
          <w:sz w:val="24"/>
          <w:szCs w:val="24"/>
        </w:rPr>
        <w:t>以</w:t>
      </w:r>
      <w:r w:rsidRPr="000B6943">
        <w:rPr>
          <w:rFonts w:hint="eastAsia"/>
          <w:sz w:val="24"/>
          <w:szCs w:val="24"/>
        </w:rPr>
        <w:t>英文授课的外国留学</w:t>
      </w:r>
      <w:r w:rsidR="00C02B84" w:rsidRPr="000B6943">
        <w:rPr>
          <w:rFonts w:hint="eastAsia"/>
          <w:sz w:val="24"/>
          <w:szCs w:val="24"/>
        </w:rPr>
        <w:t>研究</w:t>
      </w:r>
      <w:r w:rsidRPr="000B6943">
        <w:rPr>
          <w:rFonts w:hint="eastAsia"/>
          <w:sz w:val="24"/>
          <w:szCs w:val="24"/>
        </w:rPr>
        <w:t>生不做汉语水平考试要求。</w:t>
      </w:r>
    </w:p>
    <w:p w:rsidR="002E4F38" w:rsidRPr="000B6943" w:rsidRDefault="002E4F38" w:rsidP="002E4F38">
      <w:pPr>
        <w:pStyle w:val="a3"/>
        <w:spacing w:line="360" w:lineRule="auto"/>
        <w:ind w:firstLine="480"/>
      </w:pPr>
      <w:r w:rsidRPr="000B6943">
        <w:rPr>
          <w:rFonts w:hint="eastAsia"/>
          <w:sz w:val="24"/>
          <w:szCs w:val="24"/>
        </w:rPr>
        <w:t>5．关于第一外国语免修的规定</w:t>
      </w:r>
    </w:p>
    <w:p w:rsidR="002E4F38" w:rsidRPr="000B6943" w:rsidRDefault="002E4F38" w:rsidP="002E4F38">
      <w:pPr>
        <w:pStyle w:val="a3"/>
        <w:spacing w:line="360" w:lineRule="auto"/>
        <w:ind w:firstLine="480"/>
      </w:pPr>
      <w:r w:rsidRPr="000B6943">
        <w:rPr>
          <w:rFonts w:hint="eastAsia"/>
          <w:sz w:val="24"/>
          <w:szCs w:val="24"/>
        </w:rPr>
        <w:t>（1）硕士生</w:t>
      </w:r>
      <w:r w:rsidR="0017454B" w:rsidRPr="000B6943">
        <w:rPr>
          <w:rFonts w:hint="eastAsia"/>
          <w:sz w:val="24"/>
          <w:szCs w:val="24"/>
        </w:rPr>
        <w:t>第一外国语（英语）</w:t>
      </w:r>
    </w:p>
    <w:p w:rsidR="002E4F38" w:rsidRPr="000B6943" w:rsidRDefault="002E4F38" w:rsidP="002E4F38">
      <w:pPr>
        <w:pStyle w:val="a3"/>
        <w:spacing w:line="360" w:lineRule="auto"/>
        <w:ind w:firstLine="480"/>
      </w:pPr>
      <w:r w:rsidRPr="000B6943">
        <w:rPr>
          <w:rFonts w:hint="eastAsia"/>
          <w:sz w:val="24"/>
          <w:szCs w:val="24"/>
        </w:rPr>
        <w:lastRenderedPageBreak/>
        <w:t>符合以下条件之一的硕士生可免修</w:t>
      </w:r>
      <w:r w:rsidR="00FC4CC8" w:rsidRPr="000B6943">
        <w:rPr>
          <w:rFonts w:hint="eastAsia"/>
          <w:sz w:val="24"/>
          <w:szCs w:val="24"/>
        </w:rPr>
        <w:t>第一外国语（英语）</w:t>
      </w:r>
      <w:r w:rsidRPr="000B6943">
        <w:rPr>
          <w:rFonts w:hint="eastAsia"/>
          <w:sz w:val="24"/>
          <w:szCs w:val="24"/>
        </w:rPr>
        <w:t>，并获得3学分，成绩记为“通过”；</w:t>
      </w:r>
    </w:p>
    <w:p w:rsidR="002E4F38" w:rsidRPr="000B6943" w:rsidRDefault="002E4F38" w:rsidP="002E4F38">
      <w:pPr>
        <w:pStyle w:val="a3"/>
        <w:spacing w:line="360" w:lineRule="auto"/>
        <w:ind w:firstLine="480"/>
      </w:pPr>
      <w:r w:rsidRPr="000B6943">
        <w:rPr>
          <w:rFonts w:hint="eastAsia"/>
          <w:sz w:val="24"/>
          <w:szCs w:val="24"/>
        </w:rPr>
        <w:t>①全国硕士研究生入学考试英语成绩达78以上（含78分，此分数线根据当年研究生入学英语统考情况调整）；</w:t>
      </w:r>
    </w:p>
    <w:p w:rsidR="002E4F38" w:rsidRPr="000B6943" w:rsidRDefault="002E4F38" w:rsidP="002E4F38">
      <w:pPr>
        <w:pStyle w:val="a3"/>
        <w:spacing w:line="360" w:lineRule="auto"/>
        <w:ind w:firstLine="480"/>
      </w:pPr>
      <w:r w:rsidRPr="000B6943">
        <w:rPr>
          <w:rFonts w:hint="eastAsia"/>
          <w:sz w:val="24"/>
          <w:szCs w:val="24"/>
        </w:rPr>
        <w:t>②本科或硕士阶段为英语专业，现攻读非英语专业的更高学位；</w:t>
      </w:r>
    </w:p>
    <w:p w:rsidR="002E4F38" w:rsidRPr="000B6943" w:rsidRDefault="002E4F38" w:rsidP="002E4F38">
      <w:pPr>
        <w:pStyle w:val="a3"/>
        <w:spacing w:line="360" w:lineRule="auto"/>
        <w:ind w:firstLine="480"/>
        <w:rPr>
          <w:sz w:val="24"/>
          <w:szCs w:val="24"/>
        </w:rPr>
      </w:pPr>
      <w:r w:rsidRPr="000B6943">
        <w:rPr>
          <w:rFonts w:hint="eastAsia"/>
          <w:sz w:val="24"/>
          <w:szCs w:val="24"/>
        </w:rPr>
        <w:t>③</w:t>
      </w:r>
      <w:r w:rsidR="00FC4CC8" w:rsidRPr="000B6943">
        <w:rPr>
          <w:rFonts w:hint="eastAsia"/>
          <w:sz w:val="24"/>
          <w:szCs w:val="24"/>
        </w:rPr>
        <w:t>在英语国家（仅限英国、美国、加拿大、澳大利亚、新西兰）学习并</w:t>
      </w:r>
      <w:r w:rsidR="00F83102" w:rsidRPr="000B6943">
        <w:rPr>
          <w:rFonts w:hint="eastAsia"/>
          <w:sz w:val="24"/>
          <w:szCs w:val="24"/>
        </w:rPr>
        <w:t>获</w:t>
      </w:r>
      <w:r w:rsidR="00FC4CC8" w:rsidRPr="000B6943">
        <w:rPr>
          <w:rFonts w:hint="eastAsia"/>
          <w:sz w:val="24"/>
          <w:szCs w:val="24"/>
        </w:rPr>
        <w:t>得学位；</w:t>
      </w:r>
    </w:p>
    <w:p w:rsidR="000B3D5A" w:rsidRPr="000B6943" w:rsidRDefault="002E4F38" w:rsidP="002E4F38">
      <w:pPr>
        <w:pStyle w:val="a3"/>
        <w:spacing w:line="360" w:lineRule="auto"/>
        <w:ind w:firstLine="480"/>
        <w:rPr>
          <w:sz w:val="24"/>
          <w:szCs w:val="24"/>
        </w:rPr>
      </w:pPr>
      <w:r w:rsidRPr="000B6943">
        <w:rPr>
          <w:rFonts w:hint="eastAsia"/>
          <w:sz w:val="24"/>
          <w:szCs w:val="24"/>
        </w:rPr>
        <w:t>④</w:t>
      </w:r>
      <w:r w:rsidR="000B3D5A" w:rsidRPr="000B6943">
        <w:rPr>
          <w:sz w:val="24"/>
          <w:szCs w:val="24"/>
        </w:rPr>
        <w:t>TOEFL成绩8</w:t>
      </w:r>
      <w:r w:rsidR="000B3D5A" w:rsidRPr="000B6943">
        <w:rPr>
          <w:rFonts w:hint="eastAsia"/>
          <w:sz w:val="24"/>
          <w:szCs w:val="24"/>
        </w:rPr>
        <w:t>6</w:t>
      </w:r>
      <w:r w:rsidR="000B3D5A" w:rsidRPr="000B6943">
        <w:rPr>
          <w:sz w:val="24"/>
          <w:szCs w:val="24"/>
        </w:rPr>
        <w:t>分(满分120分）及以上</w:t>
      </w:r>
      <w:r w:rsidR="000B3D5A" w:rsidRPr="000B6943">
        <w:rPr>
          <w:rFonts w:hint="eastAsia"/>
          <w:sz w:val="24"/>
          <w:szCs w:val="24"/>
        </w:rPr>
        <w:t>；</w:t>
      </w:r>
      <w:r w:rsidR="000B3D5A" w:rsidRPr="000B6943">
        <w:rPr>
          <w:sz w:val="24"/>
          <w:szCs w:val="24"/>
        </w:rPr>
        <w:t>IELTS成绩6.0分及以上；</w:t>
      </w:r>
    </w:p>
    <w:p w:rsidR="002E4F38" w:rsidRPr="000B6943" w:rsidRDefault="000B3D5A" w:rsidP="002E4F38">
      <w:pPr>
        <w:pStyle w:val="a3"/>
        <w:spacing w:line="360" w:lineRule="auto"/>
        <w:ind w:firstLine="480"/>
        <w:rPr>
          <w:sz w:val="24"/>
          <w:szCs w:val="24"/>
        </w:rPr>
      </w:pPr>
      <w:r w:rsidRPr="000B6943">
        <w:rPr>
          <w:rFonts w:hint="eastAsia"/>
          <w:sz w:val="24"/>
          <w:szCs w:val="24"/>
        </w:rPr>
        <w:t>⑤</w:t>
      </w:r>
      <w:r w:rsidR="002E4F38" w:rsidRPr="000B6943">
        <w:rPr>
          <w:rFonts w:hint="eastAsia"/>
          <w:sz w:val="24"/>
          <w:szCs w:val="24"/>
        </w:rPr>
        <w:t>推荐免试硕士生</w:t>
      </w:r>
      <w:r w:rsidRPr="000B6943">
        <w:rPr>
          <w:rFonts w:hint="eastAsia"/>
          <w:sz w:val="24"/>
          <w:szCs w:val="24"/>
        </w:rPr>
        <w:t>，第一外国语为小语种的除外</w:t>
      </w:r>
      <w:r w:rsidR="002E4F38" w:rsidRPr="000B6943">
        <w:rPr>
          <w:rFonts w:hint="eastAsia"/>
          <w:sz w:val="24"/>
          <w:szCs w:val="24"/>
        </w:rPr>
        <w:t>。</w:t>
      </w:r>
    </w:p>
    <w:p w:rsidR="00930DE1" w:rsidRPr="000B6943" w:rsidRDefault="002E4F38" w:rsidP="002E4F38">
      <w:pPr>
        <w:pStyle w:val="a3"/>
        <w:spacing w:line="360" w:lineRule="auto"/>
        <w:ind w:firstLine="480"/>
        <w:rPr>
          <w:sz w:val="24"/>
          <w:szCs w:val="24"/>
        </w:rPr>
      </w:pPr>
      <w:r w:rsidRPr="000B6943">
        <w:rPr>
          <w:rFonts w:hint="eastAsia"/>
          <w:sz w:val="24"/>
          <w:szCs w:val="24"/>
        </w:rPr>
        <w:t>（2）</w:t>
      </w:r>
      <w:r w:rsidR="00930DE1" w:rsidRPr="000B6943">
        <w:rPr>
          <w:rFonts w:hint="eastAsia"/>
          <w:sz w:val="24"/>
          <w:szCs w:val="24"/>
        </w:rPr>
        <w:t>博士生</w:t>
      </w:r>
      <w:r w:rsidR="0017454B" w:rsidRPr="000B6943">
        <w:rPr>
          <w:rFonts w:hint="eastAsia"/>
          <w:sz w:val="24"/>
          <w:szCs w:val="24"/>
        </w:rPr>
        <w:t>第一外国语（英语）</w:t>
      </w:r>
    </w:p>
    <w:p w:rsidR="000B3D5A" w:rsidRPr="000B6943" w:rsidRDefault="000B3D5A" w:rsidP="000B3D5A">
      <w:pPr>
        <w:pStyle w:val="a3"/>
        <w:spacing w:line="360" w:lineRule="auto"/>
        <w:ind w:firstLine="480"/>
      </w:pPr>
      <w:r w:rsidRPr="000B6943">
        <w:rPr>
          <w:rFonts w:hint="eastAsia"/>
          <w:sz w:val="24"/>
          <w:szCs w:val="24"/>
        </w:rPr>
        <w:t>符合以下条件之一的博士生可免修第一外国语（英语），并获得2学分，成绩记为“通过”</w:t>
      </w:r>
      <w:r w:rsidR="0017454B" w:rsidRPr="000B6943">
        <w:rPr>
          <w:rFonts w:hint="eastAsia"/>
          <w:sz w:val="24"/>
          <w:szCs w:val="24"/>
        </w:rPr>
        <w:t>：</w:t>
      </w:r>
    </w:p>
    <w:p w:rsidR="000B3D5A" w:rsidRPr="000B6943" w:rsidRDefault="000B3D5A" w:rsidP="000B3D5A">
      <w:pPr>
        <w:pStyle w:val="a3"/>
        <w:spacing w:line="360" w:lineRule="auto"/>
        <w:ind w:firstLine="480"/>
      </w:pPr>
      <w:r w:rsidRPr="000B6943">
        <w:rPr>
          <w:rFonts w:hint="eastAsia"/>
          <w:sz w:val="24"/>
          <w:szCs w:val="24"/>
        </w:rPr>
        <w:t>①</w:t>
      </w:r>
      <w:r w:rsidR="00DA0D0F" w:rsidRPr="00DA0D0F">
        <w:rPr>
          <w:rFonts w:hint="eastAsia"/>
          <w:sz w:val="24"/>
          <w:szCs w:val="24"/>
        </w:rPr>
        <w:t>南开大学博士研究生招生考试英语成绩达75以上</w:t>
      </w:r>
      <w:r w:rsidRPr="000B6943">
        <w:rPr>
          <w:rFonts w:hint="eastAsia"/>
          <w:sz w:val="24"/>
          <w:szCs w:val="24"/>
        </w:rPr>
        <w:t>（含75分，此分数线根据当年研究生入学英语统考情况调整）；</w:t>
      </w:r>
    </w:p>
    <w:p w:rsidR="000B3D5A" w:rsidRPr="000B6943" w:rsidRDefault="000B3D5A" w:rsidP="000B3D5A">
      <w:pPr>
        <w:pStyle w:val="a3"/>
        <w:spacing w:line="360" w:lineRule="auto"/>
        <w:ind w:firstLine="480"/>
      </w:pPr>
      <w:r w:rsidRPr="000B6943">
        <w:rPr>
          <w:rFonts w:hint="eastAsia"/>
          <w:sz w:val="24"/>
          <w:szCs w:val="24"/>
        </w:rPr>
        <w:t>②硕士阶段为英语专业，现攻读非英语专业的更高学位；</w:t>
      </w:r>
    </w:p>
    <w:p w:rsidR="000B3D5A" w:rsidRPr="000B6943" w:rsidRDefault="000B3D5A" w:rsidP="000B3D5A">
      <w:pPr>
        <w:pStyle w:val="a3"/>
        <w:spacing w:line="360" w:lineRule="auto"/>
        <w:ind w:firstLine="480"/>
        <w:rPr>
          <w:sz w:val="24"/>
          <w:szCs w:val="24"/>
        </w:rPr>
      </w:pPr>
      <w:r w:rsidRPr="000B6943">
        <w:rPr>
          <w:rFonts w:hint="eastAsia"/>
          <w:sz w:val="24"/>
          <w:szCs w:val="24"/>
        </w:rPr>
        <w:t>③在英语国家（仅限英国、美国、加拿大、澳大利亚、新西兰）学习并</w:t>
      </w:r>
      <w:r w:rsidR="00F83102" w:rsidRPr="000B6943">
        <w:rPr>
          <w:rFonts w:hint="eastAsia"/>
          <w:sz w:val="24"/>
          <w:szCs w:val="24"/>
        </w:rPr>
        <w:t>获</w:t>
      </w:r>
      <w:r w:rsidRPr="000B6943">
        <w:rPr>
          <w:rFonts w:hint="eastAsia"/>
          <w:sz w:val="24"/>
          <w:szCs w:val="24"/>
        </w:rPr>
        <w:t>得硕士学位；</w:t>
      </w:r>
    </w:p>
    <w:p w:rsidR="000B3D5A" w:rsidRPr="000B6943" w:rsidRDefault="000B3D5A" w:rsidP="000B3D5A">
      <w:pPr>
        <w:pStyle w:val="a3"/>
        <w:spacing w:line="360" w:lineRule="auto"/>
        <w:ind w:firstLine="480"/>
        <w:rPr>
          <w:sz w:val="24"/>
          <w:szCs w:val="24"/>
        </w:rPr>
      </w:pPr>
      <w:r w:rsidRPr="000B6943">
        <w:rPr>
          <w:rFonts w:hint="eastAsia"/>
          <w:sz w:val="24"/>
          <w:szCs w:val="24"/>
        </w:rPr>
        <w:t>④</w:t>
      </w:r>
      <w:r w:rsidRPr="000B6943">
        <w:rPr>
          <w:sz w:val="24"/>
          <w:szCs w:val="24"/>
        </w:rPr>
        <w:t>TOEFL成绩8</w:t>
      </w:r>
      <w:r w:rsidRPr="000B6943">
        <w:rPr>
          <w:rFonts w:hint="eastAsia"/>
          <w:sz w:val="24"/>
          <w:szCs w:val="24"/>
        </w:rPr>
        <w:t>6</w:t>
      </w:r>
      <w:r w:rsidRPr="000B6943">
        <w:rPr>
          <w:sz w:val="24"/>
          <w:szCs w:val="24"/>
        </w:rPr>
        <w:t>分(满分120分）及以上</w:t>
      </w:r>
      <w:r w:rsidRPr="000B6943">
        <w:rPr>
          <w:rFonts w:hint="eastAsia"/>
          <w:sz w:val="24"/>
          <w:szCs w:val="24"/>
        </w:rPr>
        <w:t>；</w:t>
      </w:r>
      <w:r w:rsidRPr="000B6943">
        <w:rPr>
          <w:sz w:val="24"/>
          <w:szCs w:val="24"/>
        </w:rPr>
        <w:t>IELTS成绩6.0分及以上；</w:t>
      </w:r>
    </w:p>
    <w:p w:rsidR="000E08B3" w:rsidRPr="000B6943" w:rsidRDefault="000B3D5A" w:rsidP="000E08B3">
      <w:pPr>
        <w:pStyle w:val="a3"/>
        <w:spacing w:line="360" w:lineRule="auto"/>
        <w:ind w:firstLine="480"/>
        <w:rPr>
          <w:sz w:val="24"/>
          <w:szCs w:val="24"/>
        </w:rPr>
      </w:pPr>
      <w:r w:rsidRPr="000B6943">
        <w:rPr>
          <w:rFonts w:hint="eastAsia"/>
          <w:sz w:val="24"/>
          <w:szCs w:val="24"/>
        </w:rPr>
        <w:t>⑤</w:t>
      </w:r>
      <w:r w:rsidR="00DF524C" w:rsidRPr="00C45859">
        <w:rPr>
          <w:rFonts w:hint="eastAsia"/>
          <w:sz w:val="24"/>
          <w:szCs w:val="24"/>
        </w:rPr>
        <w:t>推荐免试博士生，包括硕博连读</w:t>
      </w:r>
      <w:proofErr w:type="gramStart"/>
      <w:r w:rsidR="00DF524C" w:rsidRPr="00C45859">
        <w:rPr>
          <w:rFonts w:hint="eastAsia"/>
          <w:sz w:val="24"/>
          <w:szCs w:val="24"/>
        </w:rPr>
        <w:t>和直博生</w:t>
      </w:r>
      <w:proofErr w:type="gramEnd"/>
      <w:r w:rsidR="00DF524C" w:rsidRPr="00C45859">
        <w:rPr>
          <w:rFonts w:hint="eastAsia"/>
          <w:sz w:val="24"/>
          <w:szCs w:val="24"/>
        </w:rPr>
        <w:t>，通过申请考核制被录取的博士研究生不能免修第一外国语（英语）</w:t>
      </w:r>
      <w:r w:rsidR="004F4DBC" w:rsidRPr="00C45859">
        <w:rPr>
          <w:rFonts w:hint="eastAsia"/>
          <w:sz w:val="24"/>
          <w:szCs w:val="24"/>
        </w:rPr>
        <w:t>。</w:t>
      </w:r>
      <w:r w:rsidRPr="00C45859">
        <w:rPr>
          <w:rFonts w:hint="eastAsia"/>
          <w:sz w:val="24"/>
          <w:szCs w:val="24"/>
        </w:rPr>
        <w:t>第一外国语为小语种的除外。</w:t>
      </w:r>
    </w:p>
    <w:p w:rsidR="00930DE1" w:rsidRPr="000B6943" w:rsidRDefault="000E08B3" w:rsidP="000E08B3">
      <w:pPr>
        <w:pStyle w:val="a3"/>
        <w:spacing w:line="360" w:lineRule="auto"/>
        <w:ind w:firstLine="480"/>
        <w:rPr>
          <w:sz w:val="24"/>
          <w:szCs w:val="24"/>
        </w:rPr>
      </w:pPr>
      <w:r w:rsidRPr="000B6943">
        <w:rPr>
          <w:rFonts w:hint="eastAsia"/>
          <w:sz w:val="24"/>
          <w:szCs w:val="24"/>
        </w:rPr>
        <w:t>（</w:t>
      </w:r>
      <w:r w:rsidR="00930DE1" w:rsidRPr="000B6943">
        <w:rPr>
          <w:rFonts w:hint="eastAsia"/>
          <w:sz w:val="24"/>
          <w:szCs w:val="24"/>
        </w:rPr>
        <w:t>3）</w:t>
      </w:r>
      <w:r w:rsidR="002E4F38" w:rsidRPr="000B6943">
        <w:rPr>
          <w:rFonts w:hint="eastAsia"/>
          <w:sz w:val="24"/>
          <w:szCs w:val="24"/>
        </w:rPr>
        <w:t>研究生</w:t>
      </w:r>
      <w:r w:rsidR="00930DE1" w:rsidRPr="000B6943">
        <w:rPr>
          <w:rFonts w:hint="eastAsia"/>
          <w:sz w:val="24"/>
          <w:szCs w:val="24"/>
        </w:rPr>
        <w:t>（</w:t>
      </w:r>
      <w:r w:rsidR="0017454B" w:rsidRPr="000B6943">
        <w:rPr>
          <w:rFonts w:hint="eastAsia"/>
          <w:sz w:val="24"/>
          <w:szCs w:val="24"/>
        </w:rPr>
        <w:t>包括博士生和硕士生</w:t>
      </w:r>
      <w:r w:rsidR="00930DE1" w:rsidRPr="000B6943">
        <w:rPr>
          <w:rFonts w:hint="eastAsia"/>
          <w:sz w:val="24"/>
          <w:szCs w:val="24"/>
        </w:rPr>
        <w:t>）</w:t>
      </w:r>
      <w:r w:rsidR="002E4F38" w:rsidRPr="000B6943">
        <w:rPr>
          <w:rFonts w:hint="eastAsia"/>
          <w:sz w:val="24"/>
          <w:szCs w:val="24"/>
        </w:rPr>
        <w:t>第一外国语（小语种）</w:t>
      </w:r>
    </w:p>
    <w:p w:rsidR="0017454B" w:rsidRPr="000B6943" w:rsidRDefault="002E4F38" w:rsidP="0017454B">
      <w:pPr>
        <w:pStyle w:val="a3"/>
        <w:spacing w:line="360" w:lineRule="auto"/>
        <w:ind w:firstLine="480"/>
        <w:rPr>
          <w:rStyle w:val="a4"/>
          <w:b w:val="0"/>
          <w:bCs w:val="0"/>
        </w:rPr>
      </w:pPr>
      <w:r w:rsidRPr="000B6943">
        <w:rPr>
          <w:rFonts w:hint="eastAsia"/>
          <w:sz w:val="24"/>
          <w:szCs w:val="24"/>
        </w:rPr>
        <w:t>符合以下条件的博士</w:t>
      </w:r>
      <w:r w:rsidR="003263F0" w:rsidRPr="000B6943">
        <w:rPr>
          <w:rFonts w:hint="eastAsia"/>
          <w:sz w:val="24"/>
          <w:szCs w:val="24"/>
        </w:rPr>
        <w:t>生</w:t>
      </w:r>
      <w:r w:rsidRPr="000B6943">
        <w:rPr>
          <w:rFonts w:hint="eastAsia"/>
          <w:sz w:val="24"/>
          <w:szCs w:val="24"/>
        </w:rPr>
        <w:t>和硕士生可免修</w:t>
      </w:r>
      <w:r w:rsidR="0017454B" w:rsidRPr="000B6943">
        <w:rPr>
          <w:rFonts w:hint="eastAsia"/>
          <w:sz w:val="24"/>
          <w:szCs w:val="24"/>
        </w:rPr>
        <w:t>第一外国语（小语种）</w:t>
      </w:r>
      <w:r w:rsidRPr="000B6943">
        <w:rPr>
          <w:rFonts w:hint="eastAsia"/>
          <w:sz w:val="24"/>
          <w:szCs w:val="24"/>
        </w:rPr>
        <w:t>，</w:t>
      </w:r>
      <w:r w:rsidR="0017454B" w:rsidRPr="000B6943">
        <w:rPr>
          <w:rFonts w:hint="eastAsia"/>
          <w:sz w:val="24"/>
          <w:szCs w:val="24"/>
        </w:rPr>
        <w:t>并获得</w:t>
      </w:r>
      <w:r w:rsidR="00F83102" w:rsidRPr="000B6943">
        <w:rPr>
          <w:rFonts w:hint="eastAsia"/>
          <w:sz w:val="24"/>
          <w:szCs w:val="24"/>
        </w:rPr>
        <w:t>相应</w:t>
      </w:r>
      <w:r w:rsidR="0017454B" w:rsidRPr="000B6943">
        <w:rPr>
          <w:rFonts w:hint="eastAsia"/>
          <w:sz w:val="24"/>
          <w:szCs w:val="24"/>
        </w:rPr>
        <w:t>学分，成绩记为“通过”：</w:t>
      </w:r>
    </w:p>
    <w:p w:rsidR="002E4F38" w:rsidRPr="000B6943" w:rsidRDefault="002E4F38" w:rsidP="002E4F38">
      <w:pPr>
        <w:pStyle w:val="a3"/>
        <w:spacing w:line="360" w:lineRule="auto"/>
        <w:ind w:firstLine="480"/>
      </w:pPr>
      <w:r w:rsidRPr="000B6943">
        <w:rPr>
          <w:rFonts w:hint="eastAsia"/>
          <w:sz w:val="24"/>
          <w:szCs w:val="24"/>
        </w:rPr>
        <w:t>①本科或硕士阶段为相应小语种专业学生，</w:t>
      </w:r>
      <w:r w:rsidR="0017454B" w:rsidRPr="000B6943">
        <w:rPr>
          <w:rFonts w:hint="eastAsia"/>
          <w:sz w:val="24"/>
          <w:szCs w:val="24"/>
        </w:rPr>
        <w:t>并获得学位，</w:t>
      </w:r>
      <w:r w:rsidRPr="000B6943">
        <w:rPr>
          <w:rFonts w:hint="eastAsia"/>
          <w:sz w:val="24"/>
          <w:szCs w:val="24"/>
        </w:rPr>
        <w:t>现攻读非外语专业的更高学位；</w:t>
      </w:r>
    </w:p>
    <w:p w:rsidR="002E4F38" w:rsidRPr="000B6943" w:rsidRDefault="002E4F38" w:rsidP="002E4F38">
      <w:pPr>
        <w:pStyle w:val="a3"/>
        <w:spacing w:line="360" w:lineRule="auto"/>
        <w:ind w:firstLine="480"/>
      </w:pPr>
      <w:r w:rsidRPr="000B6943">
        <w:rPr>
          <w:rFonts w:hint="eastAsia"/>
          <w:sz w:val="24"/>
          <w:szCs w:val="24"/>
        </w:rPr>
        <w:t>②具有小语种外语资格证书，可提出免修申请，经研究生院</w:t>
      </w:r>
      <w:proofErr w:type="gramStart"/>
      <w:r w:rsidRPr="000B6943">
        <w:rPr>
          <w:rFonts w:hint="eastAsia"/>
          <w:sz w:val="24"/>
          <w:szCs w:val="24"/>
        </w:rPr>
        <w:t>培养办</w:t>
      </w:r>
      <w:proofErr w:type="gramEnd"/>
      <w:r w:rsidRPr="000B6943">
        <w:rPr>
          <w:rFonts w:hint="eastAsia"/>
          <w:sz w:val="24"/>
          <w:szCs w:val="24"/>
        </w:rPr>
        <w:t>批准后方可；</w:t>
      </w:r>
    </w:p>
    <w:p w:rsidR="002E4F38" w:rsidRPr="000B6943" w:rsidRDefault="002E4F38" w:rsidP="002E4F38">
      <w:pPr>
        <w:pStyle w:val="a3"/>
        <w:spacing w:line="360" w:lineRule="auto"/>
        <w:ind w:firstLine="480"/>
      </w:pPr>
      <w:r w:rsidRPr="000B6943">
        <w:rPr>
          <w:rFonts w:hint="eastAsia"/>
          <w:sz w:val="24"/>
          <w:szCs w:val="24"/>
        </w:rPr>
        <w:lastRenderedPageBreak/>
        <w:t>③在相应的外语国家获得过学位。</w:t>
      </w:r>
    </w:p>
    <w:p w:rsidR="000E08B3" w:rsidRPr="000B6943" w:rsidRDefault="000E08B3" w:rsidP="002E4F38">
      <w:pPr>
        <w:pStyle w:val="a3"/>
        <w:spacing w:line="360" w:lineRule="auto"/>
        <w:ind w:firstLine="480"/>
        <w:rPr>
          <w:sz w:val="24"/>
          <w:szCs w:val="24"/>
        </w:rPr>
      </w:pPr>
      <w:r w:rsidRPr="000B6943">
        <w:rPr>
          <w:rFonts w:hint="eastAsia"/>
          <w:sz w:val="24"/>
          <w:szCs w:val="24"/>
        </w:rPr>
        <w:t>（4）免修</w:t>
      </w:r>
      <w:r w:rsidR="008E78EB" w:rsidRPr="000B6943">
        <w:rPr>
          <w:rFonts w:hint="eastAsia"/>
          <w:sz w:val="24"/>
          <w:szCs w:val="24"/>
        </w:rPr>
        <w:t>申请和成绩</w:t>
      </w:r>
      <w:r w:rsidR="000E4AF5" w:rsidRPr="000B6943">
        <w:rPr>
          <w:rFonts w:hint="eastAsia"/>
          <w:sz w:val="24"/>
          <w:szCs w:val="24"/>
        </w:rPr>
        <w:t>录入</w:t>
      </w:r>
    </w:p>
    <w:p w:rsidR="00F83102" w:rsidRPr="000B6943" w:rsidRDefault="00F83102" w:rsidP="00F83102">
      <w:pPr>
        <w:pStyle w:val="a3"/>
        <w:spacing w:line="360" w:lineRule="auto"/>
        <w:ind w:firstLine="480"/>
        <w:rPr>
          <w:sz w:val="24"/>
          <w:szCs w:val="24"/>
        </w:rPr>
      </w:pPr>
      <w:r w:rsidRPr="000B6943">
        <w:rPr>
          <w:rFonts w:hint="eastAsia"/>
          <w:sz w:val="24"/>
          <w:szCs w:val="24"/>
        </w:rPr>
        <w:t>符合免修条件的学生，在研究生管理信息系统中提交外语免修申请。除推荐免试入学和入学考试成绩达标的学生以外，符合其他申请免修条件的学生，需提交相关证明材料。</w:t>
      </w:r>
    </w:p>
    <w:p w:rsidR="000E4AF5" w:rsidRPr="000B6943" w:rsidRDefault="000E4AF5" w:rsidP="000E4AF5">
      <w:pPr>
        <w:pStyle w:val="a3"/>
        <w:spacing w:line="360" w:lineRule="auto"/>
        <w:ind w:firstLine="480"/>
        <w:rPr>
          <w:sz w:val="24"/>
          <w:szCs w:val="24"/>
        </w:rPr>
      </w:pPr>
      <w:r w:rsidRPr="000B6943">
        <w:rPr>
          <w:rFonts w:hint="eastAsia"/>
          <w:sz w:val="24"/>
          <w:szCs w:val="24"/>
        </w:rPr>
        <w:t>获得免修资格的学生，第一外国语课程的成绩记为“通过”，并获得相应学分。</w:t>
      </w:r>
    </w:p>
    <w:p w:rsidR="002E4F38" w:rsidRPr="000B6943" w:rsidRDefault="002E4F38" w:rsidP="000E4AF5">
      <w:pPr>
        <w:pStyle w:val="a3"/>
        <w:spacing w:line="360" w:lineRule="auto"/>
        <w:ind w:firstLineChars="200" w:firstLine="480"/>
      </w:pPr>
      <w:r w:rsidRPr="000B6943">
        <w:rPr>
          <w:rFonts w:hint="eastAsia"/>
          <w:sz w:val="24"/>
          <w:szCs w:val="24"/>
        </w:rPr>
        <w:t>6．关于重修的规定</w:t>
      </w:r>
    </w:p>
    <w:p w:rsidR="002E4F38" w:rsidRPr="000B6943" w:rsidRDefault="002E4F38" w:rsidP="002E4F38">
      <w:pPr>
        <w:pStyle w:val="a3"/>
        <w:spacing w:line="360" w:lineRule="auto"/>
        <w:ind w:firstLine="480"/>
      </w:pPr>
      <w:r w:rsidRPr="000B6943">
        <w:rPr>
          <w:rFonts w:hint="eastAsia"/>
          <w:sz w:val="24"/>
          <w:szCs w:val="24"/>
        </w:rPr>
        <w:t>未通过第一外国语期末考试的研究生，应于下一个开课学期</w:t>
      </w:r>
      <w:r w:rsidR="00256516" w:rsidRPr="000B6943">
        <w:rPr>
          <w:rFonts w:hint="eastAsia"/>
          <w:sz w:val="24"/>
          <w:szCs w:val="24"/>
        </w:rPr>
        <w:t>登陆研究生管理信息系统选课</w:t>
      </w:r>
      <w:r w:rsidRPr="000B6943">
        <w:rPr>
          <w:rFonts w:hint="eastAsia"/>
          <w:sz w:val="24"/>
          <w:szCs w:val="24"/>
        </w:rPr>
        <w:t>，重修课程并参加期末考试，成绩合格方可获得学分。</w:t>
      </w:r>
    </w:p>
    <w:p w:rsidR="002E4F38" w:rsidRPr="000B6943" w:rsidRDefault="002E4F38" w:rsidP="002E4F38">
      <w:pPr>
        <w:pStyle w:val="a3"/>
        <w:spacing w:line="360" w:lineRule="auto"/>
        <w:ind w:firstLine="555"/>
      </w:pPr>
      <w:r w:rsidRPr="000B6943">
        <w:rPr>
          <w:rFonts w:ascii="黑体" w:eastAsia="黑体" w:hAnsi="黑体" w:hint="eastAsia"/>
          <w:sz w:val="29"/>
          <w:szCs w:val="29"/>
        </w:rPr>
        <w:t>二、第二外国语</w:t>
      </w:r>
    </w:p>
    <w:p w:rsidR="0003594F" w:rsidRDefault="002E4F38" w:rsidP="002E4F38">
      <w:pPr>
        <w:pStyle w:val="a3"/>
        <w:spacing w:line="360" w:lineRule="auto"/>
        <w:ind w:firstLine="480"/>
        <w:rPr>
          <w:rFonts w:hint="eastAsia"/>
          <w:sz w:val="24"/>
          <w:szCs w:val="24"/>
        </w:rPr>
      </w:pPr>
      <w:r w:rsidRPr="000B6943">
        <w:rPr>
          <w:rFonts w:hint="eastAsia"/>
          <w:sz w:val="24"/>
          <w:szCs w:val="24"/>
        </w:rPr>
        <w:t>1．研究生第二外国语为全校公共选修课，开设英语、俄语、日语、德语、法语等语种，授课时间为一学</w:t>
      </w:r>
      <w:r w:rsidR="0003594F">
        <w:rPr>
          <w:rFonts w:hint="eastAsia"/>
          <w:sz w:val="24"/>
          <w:szCs w:val="24"/>
        </w:rPr>
        <w:t>期</w:t>
      </w:r>
      <w:r w:rsidRPr="000B6943">
        <w:rPr>
          <w:rFonts w:hint="eastAsia"/>
          <w:sz w:val="24"/>
          <w:szCs w:val="24"/>
        </w:rPr>
        <w:t>，每周4学时，课程学分为2学分。</w:t>
      </w:r>
      <w:bookmarkStart w:id="0" w:name="_GoBack"/>
      <w:bookmarkEnd w:id="0"/>
    </w:p>
    <w:p w:rsidR="002E4F38" w:rsidRPr="000B6943" w:rsidRDefault="002E4F38" w:rsidP="002E4F38">
      <w:pPr>
        <w:pStyle w:val="a3"/>
        <w:spacing w:line="360" w:lineRule="auto"/>
        <w:ind w:firstLine="480"/>
      </w:pPr>
      <w:r w:rsidRPr="000B6943">
        <w:rPr>
          <w:rFonts w:hint="eastAsia"/>
          <w:sz w:val="24"/>
          <w:szCs w:val="24"/>
        </w:rPr>
        <w:t>2．第二外国语应达到以下要求</w:t>
      </w:r>
    </w:p>
    <w:p w:rsidR="002E4F38" w:rsidRPr="000B6943" w:rsidRDefault="002E4F38" w:rsidP="002E4F38">
      <w:pPr>
        <w:pStyle w:val="a3"/>
        <w:spacing w:line="360" w:lineRule="auto"/>
        <w:ind w:firstLine="480"/>
      </w:pPr>
      <w:r w:rsidRPr="000B6943">
        <w:rPr>
          <w:rFonts w:hint="eastAsia"/>
          <w:sz w:val="24"/>
          <w:szCs w:val="24"/>
        </w:rPr>
        <w:t>（1）理解并掌握1000个以上常用单词和词组（不包括科学术语和国际共同词），掌握基本语法知识，为进一步自学打好初步语言基础；</w:t>
      </w:r>
    </w:p>
    <w:p w:rsidR="002E4F38" w:rsidRPr="000B6943" w:rsidRDefault="002E4F38" w:rsidP="002E4F38">
      <w:pPr>
        <w:pStyle w:val="a3"/>
        <w:spacing w:line="360" w:lineRule="auto"/>
        <w:ind w:firstLine="480"/>
      </w:pPr>
      <w:r w:rsidRPr="000B6943">
        <w:rPr>
          <w:rFonts w:hint="eastAsia"/>
          <w:sz w:val="24"/>
          <w:szCs w:val="24"/>
        </w:rPr>
        <w:t>（2）具有借助词典阅读本专业外文资料的初步能力。</w:t>
      </w:r>
    </w:p>
    <w:p w:rsidR="002E4F38" w:rsidRPr="000B6943" w:rsidRDefault="002E4F38" w:rsidP="002E4F38">
      <w:pPr>
        <w:pStyle w:val="a3"/>
        <w:spacing w:line="360" w:lineRule="auto"/>
        <w:ind w:firstLine="480"/>
      </w:pPr>
      <w:r w:rsidRPr="000B6943">
        <w:rPr>
          <w:rFonts w:hint="eastAsia"/>
          <w:sz w:val="24"/>
          <w:szCs w:val="24"/>
        </w:rPr>
        <w:t>3．第一外国语为小语种的博士生，第二外国语必选二外英语。如果其在硕士阶段已经选修</w:t>
      </w:r>
      <w:r w:rsidR="00256516" w:rsidRPr="000B6943">
        <w:rPr>
          <w:rFonts w:hint="eastAsia"/>
          <w:sz w:val="24"/>
          <w:szCs w:val="24"/>
        </w:rPr>
        <w:t>并通</w:t>
      </w:r>
      <w:r w:rsidRPr="000B6943">
        <w:rPr>
          <w:rFonts w:hint="eastAsia"/>
          <w:sz w:val="24"/>
          <w:szCs w:val="24"/>
        </w:rPr>
        <w:t>过第二外国语（英语），或本科或硕士阶段为</w:t>
      </w:r>
      <w:r w:rsidR="00256516" w:rsidRPr="000B6943">
        <w:rPr>
          <w:rFonts w:hint="eastAsia"/>
          <w:sz w:val="24"/>
          <w:szCs w:val="24"/>
        </w:rPr>
        <w:t>英语</w:t>
      </w:r>
      <w:r w:rsidRPr="000B6943">
        <w:rPr>
          <w:rFonts w:hint="eastAsia"/>
          <w:sz w:val="24"/>
          <w:szCs w:val="24"/>
        </w:rPr>
        <w:t>专业的学生，可以</w:t>
      </w:r>
      <w:r w:rsidR="00256516" w:rsidRPr="000B6943">
        <w:rPr>
          <w:rFonts w:hint="eastAsia"/>
          <w:sz w:val="24"/>
          <w:szCs w:val="24"/>
        </w:rPr>
        <w:t>在</w:t>
      </w:r>
      <w:r w:rsidR="00F83102" w:rsidRPr="000B6943">
        <w:rPr>
          <w:rFonts w:hint="eastAsia"/>
          <w:sz w:val="24"/>
          <w:szCs w:val="24"/>
        </w:rPr>
        <w:t>研究生管理信息系统</w:t>
      </w:r>
      <w:r w:rsidR="00256516" w:rsidRPr="000B6943">
        <w:rPr>
          <w:rFonts w:hint="eastAsia"/>
          <w:sz w:val="24"/>
          <w:szCs w:val="24"/>
        </w:rPr>
        <w:t>中</w:t>
      </w:r>
      <w:r w:rsidRPr="000B6943">
        <w:rPr>
          <w:rFonts w:hint="eastAsia"/>
          <w:sz w:val="24"/>
          <w:szCs w:val="24"/>
        </w:rPr>
        <w:t>申请免修第二外国语（英语）。</w:t>
      </w:r>
    </w:p>
    <w:p w:rsidR="002E4F38" w:rsidRPr="000B6943" w:rsidRDefault="002E4F38" w:rsidP="002E4F38">
      <w:pPr>
        <w:pStyle w:val="a3"/>
        <w:spacing w:line="360" w:lineRule="auto"/>
        <w:ind w:firstLine="480"/>
        <w:rPr>
          <w:sz w:val="24"/>
          <w:szCs w:val="24"/>
        </w:rPr>
      </w:pPr>
      <w:r w:rsidRPr="000B6943">
        <w:rPr>
          <w:rFonts w:hint="eastAsia"/>
          <w:sz w:val="24"/>
          <w:szCs w:val="24"/>
        </w:rPr>
        <w:t>4．硕士生第二学年方可选择二外。为保证第二外国语教学质量，研究生不得在同一时期内选修两门第二外国语</w:t>
      </w:r>
      <w:r w:rsidR="00256516" w:rsidRPr="000B6943">
        <w:rPr>
          <w:rFonts w:hint="eastAsia"/>
          <w:sz w:val="24"/>
          <w:szCs w:val="24"/>
        </w:rPr>
        <w:t>课程</w:t>
      </w:r>
      <w:r w:rsidRPr="000B6943">
        <w:rPr>
          <w:rFonts w:hint="eastAsia"/>
          <w:sz w:val="24"/>
          <w:szCs w:val="24"/>
        </w:rPr>
        <w:t>。</w:t>
      </w:r>
    </w:p>
    <w:p w:rsidR="002D2897" w:rsidRPr="00586AD4" w:rsidRDefault="00586AD4" w:rsidP="00586AD4">
      <w:pPr>
        <w:pStyle w:val="a3"/>
        <w:spacing w:line="360" w:lineRule="auto"/>
        <w:ind w:firstLine="480"/>
        <w:jc w:val="right"/>
        <w:rPr>
          <w:sz w:val="24"/>
          <w:szCs w:val="24"/>
        </w:rPr>
      </w:pPr>
      <w:r w:rsidRPr="00586AD4">
        <w:rPr>
          <w:rFonts w:hint="eastAsia"/>
          <w:sz w:val="24"/>
          <w:szCs w:val="24"/>
        </w:rPr>
        <w:t>研究生院培养办</w:t>
      </w:r>
    </w:p>
    <w:p w:rsidR="00586AD4" w:rsidRPr="00586AD4" w:rsidRDefault="00586AD4" w:rsidP="00586AD4">
      <w:pPr>
        <w:pStyle w:val="a3"/>
        <w:spacing w:line="360" w:lineRule="auto"/>
        <w:ind w:firstLine="480"/>
        <w:jc w:val="right"/>
        <w:rPr>
          <w:sz w:val="24"/>
          <w:szCs w:val="24"/>
        </w:rPr>
      </w:pPr>
      <w:r w:rsidRPr="00586AD4">
        <w:rPr>
          <w:rFonts w:hint="eastAsia"/>
          <w:sz w:val="24"/>
          <w:szCs w:val="24"/>
        </w:rPr>
        <w:t>2020年</w:t>
      </w:r>
      <w:r w:rsidR="004145E9">
        <w:rPr>
          <w:rFonts w:hint="eastAsia"/>
          <w:sz w:val="24"/>
          <w:szCs w:val="24"/>
        </w:rPr>
        <w:t>9</w:t>
      </w:r>
      <w:r w:rsidRPr="00586AD4">
        <w:rPr>
          <w:rFonts w:hint="eastAsia"/>
          <w:sz w:val="24"/>
          <w:szCs w:val="24"/>
        </w:rPr>
        <w:t>月</w:t>
      </w:r>
    </w:p>
    <w:p w:rsidR="00C55DCA" w:rsidRPr="000B6943" w:rsidRDefault="00C55DCA" w:rsidP="00607B66">
      <w:pPr>
        <w:pStyle w:val="a3"/>
        <w:spacing w:line="360" w:lineRule="auto"/>
        <w:ind w:firstLine="480"/>
        <w:jc w:val="right"/>
      </w:pPr>
    </w:p>
    <w:sectPr w:rsidR="00C55DCA" w:rsidRPr="000B6943" w:rsidSect="00B15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73" w:rsidRDefault="007F0A73" w:rsidP="00F83102">
      <w:r>
        <w:separator/>
      </w:r>
    </w:p>
  </w:endnote>
  <w:endnote w:type="continuationSeparator" w:id="0">
    <w:p w:rsidR="007F0A73" w:rsidRDefault="007F0A73" w:rsidP="00F8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73" w:rsidRDefault="007F0A73" w:rsidP="00F83102">
      <w:r>
        <w:separator/>
      </w:r>
    </w:p>
  </w:footnote>
  <w:footnote w:type="continuationSeparator" w:id="0">
    <w:p w:rsidR="007F0A73" w:rsidRDefault="007F0A73" w:rsidP="00F8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4619"/>
    <w:rsid w:val="00031F54"/>
    <w:rsid w:val="0003594F"/>
    <w:rsid w:val="00062C1B"/>
    <w:rsid w:val="00076988"/>
    <w:rsid w:val="00090F86"/>
    <w:rsid w:val="000953EF"/>
    <w:rsid w:val="000B3D5A"/>
    <w:rsid w:val="000B6943"/>
    <w:rsid w:val="000E08B3"/>
    <w:rsid w:val="000E4AF5"/>
    <w:rsid w:val="0010194B"/>
    <w:rsid w:val="00115E55"/>
    <w:rsid w:val="0016204E"/>
    <w:rsid w:val="0017454B"/>
    <w:rsid w:val="001A0CE7"/>
    <w:rsid w:val="001C3371"/>
    <w:rsid w:val="001C4619"/>
    <w:rsid w:val="001D1BC6"/>
    <w:rsid w:val="002126E0"/>
    <w:rsid w:val="002232BD"/>
    <w:rsid w:val="002329B6"/>
    <w:rsid w:val="00256516"/>
    <w:rsid w:val="00286FEB"/>
    <w:rsid w:val="002A60E3"/>
    <w:rsid w:val="002D2897"/>
    <w:rsid w:val="002D3B02"/>
    <w:rsid w:val="002E4F38"/>
    <w:rsid w:val="00312D9B"/>
    <w:rsid w:val="003263F0"/>
    <w:rsid w:val="003D2149"/>
    <w:rsid w:val="003D4D54"/>
    <w:rsid w:val="004145E9"/>
    <w:rsid w:val="00425230"/>
    <w:rsid w:val="00484AEB"/>
    <w:rsid w:val="004905DF"/>
    <w:rsid w:val="004A5B29"/>
    <w:rsid w:val="004F1AD4"/>
    <w:rsid w:val="004F4DBC"/>
    <w:rsid w:val="00522743"/>
    <w:rsid w:val="005377FA"/>
    <w:rsid w:val="00586AD4"/>
    <w:rsid w:val="005B28A1"/>
    <w:rsid w:val="005E7CC5"/>
    <w:rsid w:val="00604FC3"/>
    <w:rsid w:val="00607B66"/>
    <w:rsid w:val="006321D1"/>
    <w:rsid w:val="00641441"/>
    <w:rsid w:val="006722DC"/>
    <w:rsid w:val="00690C82"/>
    <w:rsid w:val="006914A8"/>
    <w:rsid w:val="006A22BE"/>
    <w:rsid w:val="007127DB"/>
    <w:rsid w:val="00731C88"/>
    <w:rsid w:val="00786628"/>
    <w:rsid w:val="00790C47"/>
    <w:rsid w:val="007963E7"/>
    <w:rsid w:val="007C3399"/>
    <w:rsid w:val="007C65F0"/>
    <w:rsid w:val="007D7320"/>
    <w:rsid w:val="007F0A73"/>
    <w:rsid w:val="00821F86"/>
    <w:rsid w:val="008644DC"/>
    <w:rsid w:val="0087489B"/>
    <w:rsid w:val="0088353D"/>
    <w:rsid w:val="008B5E75"/>
    <w:rsid w:val="008C4CBD"/>
    <w:rsid w:val="008C799E"/>
    <w:rsid w:val="008E78EB"/>
    <w:rsid w:val="008F160B"/>
    <w:rsid w:val="008F2428"/>
    <w:rsid w:val="009102E4"/>
    <w:rsid w:val="00930DE1"/>
    <w:rsid w:val="00946442"/>
    <w:rsid w:val="00956E93"/>
    <w:rsid w:val="0096414E"/>
    <w:rsid w:val="009A7FEB"/>
    <w:rsid w:val="009C3636"/>
    <w:rsid w:val="009D75B0"/>
    <w:rsid w:val="009F6291"/>
    <w:rsid w:val="00A067BD"/>
    <w:rsid w:val="00A730BD"/>
    <w:rsid w:val="00AF79ED"/>
    <w:rsid w:val="00B003FE"/>
    <w:rsid w:val="00B01F7D"/>
    <w:rsid w:val="00B10A0F"/>
    <w:rsid w:val="00B10B3D"/>
    <w:rsid w:val="00B15B6B"/>
    <w:rsid w:val="00B15BC8"/>
    <w:rsid w:val="00B83774"/>
    <w:rsid w:val="00B96E9A"/>
    <w:rsid w:val="00BA2CAB"/>
    <w:rsid w:val="00BF5F1A"/>
    <w:rsid w:val="00C02B84"/>
    <w:rsid w:val="00C45859"/>
    <w:rsid w:val="00C55DCA"/>
    <w:rsid w:val="00CD22CC"/>
    <w:rsid w:val="00D2056E"/>
    <w:rsid w:val="00D529AE"/>
    <w:rsid w:val="00D7114D"/>
    <w:rsid w:val="00DA0D0F"/>
    <w:rsid w:val="00DB0CAC"/>
    <w:rsid w:val="00DD5672"/>
    <w:rsid w:val="00DF524C"/>
    <w:rsid w:val="00E04B1F"/>
    <w:rsid w:val="00E86612"/>
    <w:rsid w:val="00E93910"/>
    <w:rsid w:val="00EE1CBB"/>
    <w:rsid w:val="00F31BE2"/>
    <w:rsid w:val="00F83102"/>
    <w:rsid w:val="00F8393A"/>
    <w:rsid w:val="00FC4CC8"/>
    <w:rsid w:val="00FE0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619"/>
    <w:pPr>
      <w:widowControl/>
      <w:spacing w:before="75" w:after="75"/>
      <w:jc w:val="left"/>
    </w:pPr>
    <w:rPr>
      <w:rFonts w:ascii="宋体" w:eastAsia="宋体" w:hAnsi="宋体" w:cs="宋体"/>
      <w:kern w:val="0"/>
      <w:szCs w:val="21"/>
    </w:rPr>
  </w:style>
  <w:style w:type="character" w:styleId="a4">
    <w:name w:val="Strong"/>
    <w:basedOn w:val="a0"/>
    <w:uiPriority w:val="22"/>
    <w:qFormat/>
    <w:rsid w:val="001C4619"/>
    <w:rPr>
      <w:b/>
      <w:bCs/>
    </w:rPr>
  </w:style>
  <w:style w:type="paragraph" w:styleId="a5">
    <w:name w:val="header"/>
    <w:basedOn w:val="a"/>
    <w:link w:val="Char"/>
    <w:uiPriority w:val="99"/>
    <w:unhideWhenUsed/>
    <w:rsid w:val="00F8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3102"/>
    <w:rPr>
      <w:sz w:val="18"/>
      <w:szCs w:val="18"/>
    </w:rPr>
  </w:style>
  <w:style w:type="paragraph" w:styleId="a6">
    <w:name w:val="footer"/>
    <w:basedOn w:val="a"/>
    <w:link w:val="Char0"/>
    <w:uiPriority w:val="99"/>
    <w:unhideWhenUsed/>
    <w:rsid w:val="00F83102"/>
    <w:pPr>
      <w:tabs>
        <w:tab w:val="center" w:pos="4153"/>
        <w:tab w:val="right" w:pos="8306"/>
      </w:tabs>
      <w:snapToGrid w:val="0"/>
      <w:jc w:val="left"/>
    </w:pPr>
    <w:rPr>
      <w:sz w:val="18"/>
      <w:szCs w:val="18"/>
    </w:rPr>
  </w:style>
  <w:style w:type="character" w:customStyle="1" w:styleId="Char0">
    <w:name w:val="页脚 Char"/>
    <w:basedOn w:val="a0"/>
    <w:link w:val="a6"/>
    <w:uiPriority w:val="99"/>
    <w:rsid w:val="00F831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619"/>
    <w:pPr>
      <w:widowControl/>
      <w:spacing w:before="75" w:after="75"/>
      <w:jc w:val="left"/>
    </w:pPr>
    <w:rPr>
      <w:rFonts w:ascii="宋体" w:eastAsia="宋体" w:hAnsi="宋体" w:cs="宋体"/>
      <w:kern w:val="0"/>
      <w:szCs w:val="21"/>
    </w:rPr>
  </w:style>
  <w:style w:type="character" w:styleId="a4">
    <w:name w:val="Strong"/>
    <w:basedOn w:val="a0"/>
    <w:uiPriority w:val="22"/>
    <w:qFormat/>
    <w:rsid w:val="001C4619"/>
    <w:rPr>
      <w:b/>
      <w:bCs/>
    </w:rPr>
  </w:style>
  <w:style w:type="paragraph" w:styleId="a5">
    <w:name w:val="header"/>
    <w:basedOn w:val="a"/>
    <w:link w:val="Char"/>
    <w:uiPriority w:val="99"/>
    <w:unhideWhenUsed/>
    <w:rsid w:val="00F8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3102"/>
    <w:rPr>
      <w:sz w:val="18"/>
      <w:szCs w:val="18"/>
    </w:rPr>
  </w:style>
  <w:style w:type="paragraph" w:styleId="a6">
    <w:name w:val="footer"/>
    <w:basedOn w:val="a"/>
    <w:link w:val="Char0"/>
    <w:uiPriority w:val="99"/>
    <w:unhideWhenUsed/>
    <w:rsid w:val="00F83102"/>
    <w:pPr>
      <w:tabs>
        <w:tab w:val="center" w:pos="4153"/>
        <w:tab w:val="right" w:pos="8306"/>
      </w:tabs>
      <w:snapToGrid w:val="0"/>
      <w:jc w:val="left"/>
    </w:pPr>
    <w:rPr>
      <w:sz w:val="18"/>
      <w:szCs w:val="18"/>
    </w:rPr>
  </w:style>
  <w:style w:type="character" w:customStyle="1" w:styleId="Char0">
    <w:name w:val="页脚 Char"/>
    <w:basedOn w:val="a0"/>
    <w:link w:val="a6"/>
    <w:uiPriority w:val="99"/>
    <w:rsid w:val="00F83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60637">
      <w:bodyDiv w:val="1"/>
      <w:marLeft w:val="0"/>
      <w:marRight w:val="0"/>
      <w:marTop w:val="0"/>
      <w:marBottom w:val="0"/>
      <w:divBdr>
        <w:top w:val="none" w:sz="0" w:space="0" w:color="auto"/>
        <w:left w:val="none" w:sz="0" w:space="0" w:color="auto"/>
        <w:bottom w:val="none" w:sz="0" w:space="0" w:color="auto"/>
        <w:right w:val="none" w:sz="0" w:space="0" w:color="auto"/>
      </w:divBdr>
    </w:div>
    <w:div w:id="1381590011">
      <w:bodyDiv w:val="1"/>
      <w:marLeft w:val="0"/>
      <w:marRight w:val="0"/>
      <w:marTop w:val="0"/>
      <w:marBottom w:val="0"/>
      <w:divBdr>
        <w:top w:val="none" w:sz="0" w:space="0" w:color="auto"/>
        <w:left w:val="none" w:sz="0" w:space="0" w:color="auto"/>
        <w:bottom w:val="none" w:sz="0" w:space="0" w:color="auto"/>
        <w:right w:val="none" w:sz="0" w:space="0" w:color="auto"/>
      </w:divBdr>
    </w:div>
    <w:div w:id="17809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6E86-7FF7-478F-A6BE-4D8217E1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282</Words>
  <Characters>1613</Characters>
  <Application>Microsoft Office Word</Application>
  <DocSecurity>0</DocSecurity>
  <Lines>13</Lines>
  <Paragraphs>3</Paragraphs>
  <ScaleCrop>false</ScaleCrop>
  <Company>CHINA</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2020-09-22T02:54:00Z</dcterms:created>
  <dcterms:modified xsi:type="dcterms:W3CDTF">2021-12-10T07:48:00Z</dcterms:modified>
</cp:coreProperties>
</file>