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DE1" w:rsidRDefault="00A71DE1" w:rsidP="00A71DE1">
      <w:pPr>
        <w:spacing w:line="360" w:lineRule="exact"/>
        <w:outlineLvl w:val="0"/>
        <w:rPr>
          <w:b/>
          <w:bCs/>
          <w:sz w:val="28"/>
        </w:rPr>
      </w:pPr>
      <w:r>
        <w:rPr>
          <w:rFonts w:eastAsia="SimSun"/>
          <w:b/>
          <w:noProof/>
          <w:szCs w:val="24"/>
          <w:lang w:eastAsia="zh-CN"/>
        </w:rPr>
        <w:drawing>
          <wp:anchor distT="0" distB="0" distL="114300" distR="114300" simplePos="0" relativeHeight="251658240" behindDoc="0" locked="0" layoutInCell="1" allowOverlap="1" wp14:anchorId="0FBD99C6">
            <wp:simplePos x="0" y="0"/>
            <wp:positionH relativeFrom="column">
              <wp:posOffset>3928745</wp:posOffset>
            </wp:positionH>
            <wp:positionV relativeFrom="paragraph">
              <wp:posOffset>13970</wp:posOffset>
            </wp:positionV>
            <wp:extent cx="1493019" cy="214312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1493019"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rPr>
        <w:t xml:space="preserve">Alexander A. </w:t>
      </w:r>
      <w:proofErr w:type="spellStart"/>
      <w:r>
        <w:rPr>
          <w:b/>
          <w:bCs/>
          <w:sz w:val="28"/>
        </w:rPr>
        <w:t>Trifonov</w:t>
      </w:r>
      <w:proofErr w:type="spellEnd"/>
      <w:r>
        <w:rPr>
          <w:b/>
          <w:bCs/>
          <w:sz w:val="28"/>
        </w:rPr>
        <w:t xml:space="preserve">                      </w:t>
      </w:r>
    </w:p>
    <w:p w:rsidR="00A71DE1" w:rsidRDefault="00A71DE1" w:rsidP="00A71DE1">
      <w:pPr>
        <w:spacing w:line="240" w:lineRule="auto"/>
        <w:rPr>
          <w:b/>
          <w:bCs/>
          <w:sz w:val="28"/>
        </w:rPr>
      </w:pPr>
    </w:p>
    <w:p w:rsidR="00A71DE1" w:rsidRDefault="00A71DE1" w:rsidP="00A71DE1">
      <w:pPr>
        <w:widowControl/>
        <w:spacing w:line="240" w:lineRule="exact"/>
        <w:jc w:val="left"/>
        <w:rPr>
          <w:rFonts w:eastAsia="SimSun"/>
          <w:b/>
          <w:szCs w:val="24"/>
          <w:lang w:eastAsia="zh-CN"/>
        </w:rPr>
      </w:pPr>
      <w:r>
        <w:rPr>
          <w:rFonts w:eastAsia="SimSun"/>
          <w:b/>
          <w:szCs w:val="24"/>
          <w:lang w:eastAsia="zh-CN"/>
        </w:rPr>
        <w:t xml:space="preserve">Director of </w:t>
      </w:r>
    </w:p>
    <w:p w:rsidR="00A71DE1" w:rsidRDefault="00A71DE1" w:rsidP="00A71DE1">
      <w:pPr>
        <w:widowControl/>
        <w:spacing w:line="240" w:lineRule="exact"/>
        <w:jc w:val="left"/>
        <w:rPr>
          <w:rFonts w:eastAsia="SimSun"/>
          <w:b/>
          <w:szCs w:val="24"/>
          <w:lang w:eastAsia="zh-CN"/>
        </w:rPr>
      </w:pPr>
      <w:r>
        <w:rPr>
          <w:rFonts w:eastAsia="SimSun"/>
          <w:b/>
          <w:szCs w:val="24"/>
          <w:lang w:eastAsia="zh-CN"/>
        </w:rPr>
        <w:t xml:space="preserve">A.N. </w:t>
      </w:r>
      <w:proofErr w:type="spellStart"/>
      <w:r>
        <w:rPr>
          <w:rFonts w:eastAsia="SimSun"/>
          <w:b/>
          <w:szCs w:val="24"/>
          <w:lang w:eastAsia="zh-CN"/>
        </w:rPr>
        <w:t>Nesmeyanov</w:t>
      </w:r>
      <w:proofErr w:type="spellEnd"/>
      <w:r>
        <w:rPr>
          <w:rFonts w:eastAsia="SimSun"/>
          <w:b/>
          <w:szCs w:val="24"/>
          <w:lang w:eastAsia="zh-CN"/>
        </w:rPr>
        <w:t xml:space="preserve"> Institute of</w:t>
      </w:r>
    </w:p>
    <w:p w:rsidR="00A71DE1" w:rsidRPr="009D2E05" w:rsidRDefault="00A71DE1" w:rsidP="00A71DE1">
      <w:pPr>
        <w:widowControl/>
        <w:spacing w:line="240" w:lineRule="exact"/>
        <w:jc w:val="left"/>
        <w:rPr>
          <w:rFonts w:eastAsia="SimSun"/>
          <w:b/>
          <w:szCs w:val="24"/>
          <w:lang w:eastAsia="zh-CN"/>
        </w:rPr>
      </w:pPr>
      <w:proofErr w:type="spellStart"/>
      <w:r>
        <w:rPr>
          <w:rFonts w:eastAsia="SimSun"/>
          <w:b/>
          <w:szCs w:val="24"/>
          <w:lang w:eastAsia="zh-CN"/>
        </w:rPr>
        <w:t>Organoelement</w:t>
      </w:r>
      <w:proofErr w:type="spellEnd"/>
      <w:r>
        <w:rPr>
          <w:rFonts w:eastAsia="SimSun"/>
          <w:b/>
          <w:szCs w:val="24"/>
          <w:lang w:eastAsia="zh-CN"/>
        </w:rPr>
        <w:t xml:space="preserve"> Compounds </w:t>
      </w:r>
    </w:p>
    <w:p w:rsidR="00A71DE1" w:rsidRPr="00801D09" w:rsidRDefault="00A71DE1" w:rsidP="00A71DE1">
      <w:pPr>
        <w:widowControl/>
        <w:spacing w:line="240" w:lineRule="exact"/>
        <w:jc w:val="left"/>
        <w:rPr>
          <w:b/>
          <w:szCs w:val="24"/>
        </w:rPr>
      </w:pPr>
      <w:r w:rsidRPr="00801D09">
        <w:rPr>
          <w:b/>
          <w:szCs w:val="24"/>
        </w:rPr>
        <w:t>of Russian Academy of Sciences</w:t>
      </w:r>
    </w:p>
    <w:p w:rsidR="00A71DE1" w:rsidRDefault="00A71DE1" w:rsidP="00A71DE1">
      <w:pPr>
        <w:widowControl/>
        <w:spacing w:line="240" w:lineRule="exact"/>
        <w:jc w:val="left"/>
        <w:rPr>
          <w:rFonts w:eastAsiaTheme="minorEastAsia"/>
          <w:szCs w:val="24"/>
          <w:lang w:eastAsia="ko-KR"/>
        </w:rPr>
      </w:pPr>
      <w:r>
        <w:rPr>
          <w:rFonts w:eastAsiaTheme="minorEastAsia"/>
          <w:szCs w:val="24"/>
          <w:lang w:eastAsia="ko-KR"/>
        </w:rPr>
        <w:t xml:space="preserve">28 </w:t>
      </w:r>
      <w:proofErr w:type="spellStart"/>
      <w:r>
        <w:rPr>
          <w:rFonts w:eastAsiaTheme="minorEastAsia"/>
          <w:szCs w:val="24"/>
          <w:lang w:eastAsia="ko-KR"/>
        </w:rPr>
        <w:t>Vavilova</w:t>
      </w:r>
      <w:proofErr w:type="spellEnd"/>
      <w:r>
        <w:rPr>
          <w:rFonts w:eastAsiaTheme="minorEastAsia"/>
          <w:szCs w:val="24"/>
          <w:lang w:eastAsia="ko-KR"/>
        </w:rPr>
        <w:t xml:space="preserve"> str., Moscow,</w:t>
      </w:r>
    </w:p>
    <w:p w:rsidR="00A71DE1" w:rsidRPr="00C018E1" w:rsidRDefault="00A71DE1" w:rsidP="00A71DE1">
      <w:pPr>
        <w:widowControl/>
        <w:spacing w:line="240" w:lineRule="exact"/>
        <w:jc w:val="left"/>
        <w:rPr>
          <w:rFonts w:eastAsia="SimSun"/>
          <w:szCs w:val="24"/>
          <w:lang w:eastAsia="zh-CN"/>
        </w:rPr>
      </w:pPr>
      <w:r>
        <w:rPr>
          <w:rFonts w:eastAsiaTheme="minorEastAsia"/>
          <w:szCs w:val="24"/>
          <w:lang w:eastAsia="ko-KR"/>
        </w:rPr>
        <w:t>Russia, 119991</w:t>
      </w:r>
    </w:p>
    <w:p w:rsidR="00A71DE1" w:rsidRDefault="00A71DE1" w:rsidP="00A71DE1">
      <w:pPr>
        <w:widowControl/>
        <w:spacing w:line="240" w:lineRule="exact"/>
        <w:jc w:val="left"/>
        <w:rPr>
          <w:rFonts w:eastAsia="SimSun"/>
          <w:szCs w:val="24"/>
          <w:lang w:eastAsia="zh-CN"/>
        </w:rPr>
      </w:pPr>
      <w:r w:rsidRPr="00C018E1">
        <w:rPr>
          <w:rFonts w:eastAsiaTheme="minorEastAsia" w:hint="eastAsia"/>
          <w:szCs w:val="24"/>
          <w:lang w:eastAsia="ko-KR"/>
        </w:rPr>
        <w:t>Tel</w:t>
      </w:r>
      <w:r w:rsidRPr="00C018E1">
        <w:rPr>
          <w:rFonts w:eastAsiaTheme="minorEastAsia"/>
          <w:szCs w:val="24"/>
          <w:lang w:eastAsia="ko-KR"/>
        </w:rPr>
        <w:t>: +</w:t>
      </w:r>
      <w:r>
        <w:rPr>
          <w:rFonts w:eastAsia="SimSun"/>
          <w:szCs w:val="24"/>
          <w:lang w:eastAsia="zh-CN"/>
        </w:rPr>
        <w:t>7</w:t>
      </w:r>
      <w:r w:rsidRPr="00C018E1">
        <w:rPr>
          <w:rFonts w:eastAsiaTheme="minorEastAsia"/>
          <w:szCs w:val="24"/>
          <w:lang w:eastAsia="ko-KR"/>
        </w:rPr>
        <w:t>-</w:t>
      </w:r>
      <w:r>
        <w:rPr>
          <w:rFonts w:eastAsia="PMingLiU"/>
          <w:szCs w:val="24"/>
          <w:lang w:eastAsia="zh-TW"/>
        </w:rPr>
        <w:t>499-135 61 66</w:t>
      </w:r>
    </w:p>
    <w:p w:rsidR="00A71DE1" w:rsidRPr="00C018E1" w:rsidRDefault="00A71DE1" w:rsidP="00A71DE1">
      <w:pPr>
        <w:widowControl/>
        <w:spacing w:line="240" w:lineRule="exact"/>
        <w:jc w:val="left"/>
        <w:rPr>
          <w:rFonts w:eastAsia="SimSun"/>
          <w:szCs w:val="24"/>
          <w:lang w:eastAsia="zh-CN"/>
        </w:rPr>
      </w:pPr>
      <w:r>
        <w:rPr>
          <w:rFonts w:eastAsia="SimSun"/>
          <w:szCs w:val="24"/>
          <w:lang w:eastAsia="zh-CN"/>
        </w:rPr>
        <w:t>Fax: +7-499-135 50 85</w:t>
      </w:r>
    </w:p>
    <w:p w:rsidR="00A71DE1" w:rsidRDefault="00A71DE1" w:rsidP="00A71DE1">
      <w:pPr>
        <w:widowControl/>
        <w:spacing w:line="240" w:lineRule="exact"/>
        <w:jc w:val="left"/>
        <w:rPr>
          <w:rFonts w:eastAsia="SimSun"/>
          <w:szCs w:val="24"/>
          <w:lang w:eastAsia="zh-CN"/>
        </w:rPr>
      </w:pPr>
      <w:r w:rsidRPr="00C018E1">
        <w:rPr>
          <w:rFonts w:eastAsiaTheme="minorEastAsia"/>
          <w:szCs w:val="24"/>
          <w:lang w:eastAsia="ko-KR"/>
        </w:rPr>
        <w:t xml:space="preserve">E-mail: </w:t>
      </w:r>
      <w:hyperlink r:id="rId5" w:history="1">
        <w:r w:rsidRPr="00386D5E">
          <w:rPr>
            <w:rStyle w:val="a3"/>
            <w:rFonts w:eastAsia="SimSun"/>
            <w:szCs w:val="24"/>
            <w:lang w:eastAsia="zh-CN"/>
          </w:rPr>
          <w:t>trif</w:t>
        </w:r>
        <w:r w:rsidRPr="00386D5E">
          <w:rPr>
            <w:rStyle w:val="a3"/>
            <w:rFonts w:eastAsiaTheme="minorEastAsia"/>
            <w:szCs w:val="24"/>
            <w:lang w:eastAsia="ko-KR"/>
          </w:rPr>
          <w:t>@</w:t>
        </w:r>
        <w:r w:rsidRPr="00386D5E">
          <w:rPr>
            <w:rStyle w:val="a3"/>
            <w:rFonts w:eastAsia="SimSun"/>
            <w:szCs w:val="24"/>
            <w:lang w:eastAsia="zh-CN"/>
          </w:rPr>
          <w:t>iomc.ras.ru</w:t>
        </w:r>
      </w:hyperlink>
    </w:p>
    <w:p w:rsidR="00A71DE1" w:rsidRPr="00C018E1" w:rsidRDefault="00A71DE1" w:rsidP="00A71DE1">
      <w:pPr>
        <w:widowControl/>
        <w:spacing w:line="240" w:lineRule="exact"/>
        <w:jc w:val="left"/>
        <w:rPr>
          <w:rFonts w:eastAsia="SimSun"/>
          <w:szCs w:val="24"/>
          <w:lang w:eastAsia="zh-CN"/>
        </w:rPr>
      </w:pPr>
      <w:r>
        <w:rPr>
          <w:rFonts w:eastAsia="SimSun"/>
          <w:szCs w:val="24"/>
          <w:lang w:eastAsia="zh-CN"/>
        </w:rPr>
        <w:t>http://www.ineos.ac.ru</w:t>
      </w:r>
    </w:p>
    <w:p w:rsidR="00A71DE1" w:rsidRPr="0037074B" w:rsidRDefault="00A71DE1" w:rsidP="00A71DE1">
      <w:pPr>
        <w:spacing w:line="240" w:lineRule="exact"/>
      </w:pPr>
    </w:p>
    <w:p w:rsidR="00A71DE1" w:rsidRPr="005F3557" w:rsidRDefault="00A71DE1" w:rsidP="00A71DE1">
      <w:pPr>
        <w:spacing w:line="240" w:lineRule="exact"/>
      </w:pPr>
    </w:p>
    <w:p w:rsidR="00A71DE1" w:rsidRDefault="00A71DE1" w:rsidP="00A71DE1">
      <w:pPr>
        <w:spacing w:line="240" w:lineRule="auto"/>
        <w:ind w:firstLine="851"/>
      </w:pPr>
      <w:r>
        <w:t xml:space="preserve">Alexander A. </w:t>
      </w:r>
      <w:proofErr w:type="spellStart"/>
      <w:r>
        <w:t>Trifonov</w:t>
      </w:r>
      <w:proofErr w:type="spellEnd"/>
      <w:r>
        <w:t xml:space="preserve"> was born in 1962,</w:t>
      </w:r>
      <w:r w:rsidRPr="00E503F0">
        <w:t xml:space="preserve"> </w:t>
      </w:r>
      <w:r>
        <w:t>studied chemistry at the State University of Gorky</w:t>
      </w:r>
      <w:r w:rsidRPr="00E503F0">
        <w:t xml:space="preserve"> (USSR)</w:t>
      </w:r>
      <w:r>
        <w:t xml:space="preserve"> and in 1984 received his diploma degree. During his PhD studies he has been working at the Institute of Organometallic Chemistry of Russian Academy of Sciences (Nizhny Novgorod) under supervision of Prof. M.N. </w:t>
      </w:r>
      <w:proofErr w:type="spellStart"/>
      <w:r>
        <w:t>Bochkarev</w:t>
      </w:r>
      <w:proofErr w:type="spellEnd"/>
      <w:r>
        <w:t xml:space="preserve"> and in 1989 received his PhD at the Institute of </w:t>
      </w:r>
      <w:proofErr w:type="spellStart"/>
      <w:r>
        <w:t>Organoelement</w:t>
      </w:r>
      <w:proofErr w:type="spellEnd"/>
      <w:r>
        <w:t xml:space="preserve"> Compounds of Russian Academy of Sciences (Moscow). He did postdoctoral studies at the Technical University of Berlin, Germany (Prof. H. Schumann, 1991), </w:t>
      </w:r>
      <w:proofErr w:type="spellStart"/>
      <w:smartTag w:uri="urn:schemas-microsoft-com:office:smarttags" w:element="place">
        <w:smartTag w:uri="urn:schemas-microsoft-com:office:smarttags" w:element="City">
          <w:r>
            <w:t>Université</w:t>
          </w:r>
          <w:proofErr w:type="spellEnd"/>
          <w:r>
            <w:t xml:space="preserve"> de Paris-Sud</w:t>
          </w:r>
        </w:smartTag>
        <w:r>
          <w:t xml:space="preserve">, </w:t>
        </w:r>
        <w:smartTag w:uri="urn:schemas-microsoft-com:office:smarttags" w:element="country-region">
          <w:r>
            <w:t>France</w:t>
          </w:r>
        </w:smartTag>
      </w:smartTag>
      <w:r>
        <w:t xml:space="preserve"> (Prof. H. Kagan, 1993-1995). In 1999-2000 he was an A. von Humboldt fellow in the research group of Prof. J. Okuda (</w:t>
      </w:r>
      <w:smartTag w:uri="urn:schemas-microsoft-com:office:smarttags" w:element="place">
        <w:smartTag w:uri="urn:schemas-microsoft-com:office:smarttags" w:element="City">
          <w:r>
            <w:t>Mainz University</w:t>
          </w:r>
        </w:smartTag>
        <w:r>
          <w:t xml:space="preserve">, </w:t>
        </w:r>
        <w:smartTag w:uri="urn:schemas-microsoft-com:office:smarttags" w:element="country-region">
          <w:r>
            <w:t>Germany</w:t>
          </w:r>
        </w:smartTag>
      </w:smartTag>
      <w:r>
        <w:t>). After returning to the Institute of Organometallic Chemistry he defended the second thesis in 2003 and in 2005 became a head of the Laboratory of coordination chemistry. The appointment as professor at the Nizhny Novgorod State University (Russia) followed in 2005.</w:t>
      </w:r>
      <w:r w:rsidRPr="00A840AE">
        <w:t xml:space="preserve"> </w:t>
      </w:r>
      <w:r>
        <w:t xml:space="preserve">Since 2016 he was a vice-director of Institute of </w:t>
      </w:r>
      <w:proofErr w:type="spellStart"/>
      <w:r>
        <w:t>Organoelement</w:t>
      </w:r>
      <w:proofErr w:type="spellEnd"/>
      <w:r>
        <w:t xml:space="preserve"> Compounds of Russian Academy of Sciences (Moscow) and in </w:t>
      </w:r>
      <w:r w:rsidR="00F40923">
        <w:t>J</w:t>
      </w:r>
      <w:r>
        <w:t xml:space="preserve">uly 2018 </w:t>
      </w:r>
      <w:r w:rsidRPr="00F41D4B">
        <w:t xml:space="preserve">was appointed </w:t>
      </w:r>
      <w:r>
        <w:t xml:space="preserve">a </w:t>
      </w:r>
      <w:r w:rsidRPr="00F41D4B">
        <w:t>director of this institute</w:t>
      </w:r>
      <w:r>
        <w:t xml:space="preserve">. </w:t>
      </w:r>
    </w:p>
    <w:p w:rsidR="00A71DE1" w:rsidRDefault="00A71DE1" w:rsidP="00A71DE1">
      <w:pPr>
        <w:spacing w:line="240" w:lineRule="auto"/>
        <w:ind w:firstLine="851"/>
      </w:pPr>
      <w:r>
        <w:t>His research interests lie in the area of synthesis of organometallic and coordination compounds of rare earth and alkaline earth metals and their application in homogeneous catalysis and material chemistry.</w:t>
      </w:r>
      <w:r w:rsidRPr="00657EE1">
        <w:t xml:space="preserve"> </w:t>
      </w:r>
      <w:r>
        <w:t xml:space="preserve">He has published over 200 original papers and </w:t>
      </w:r>
      <w:r w:rsidR="0004210D">
        <w:t>11</w:t>
      </w:r>
      <w:bookmarkStart w:id="0" w:name="_GoBack"/>
      <w:bookmarkEnd w:id="0"/>
      <w:r>
        <w:t xml:space="preserve"> reviews. </w:t>
      </w:r>
      <w:r>
        <w:rPr>
          <w:rFonts w:hint="eastAsia"/>
        </w:rPr>
        <w:t xml:space="preserve">He was an invited </w:t>
      </w:r>
      <w:r>
        <w:t>processor</w:t>
      </w:r>
      <w:r>
        <w:rPr>
          <w:rFonts w:hint="eastAsia"/>
        </w:rPr>
        <w:t xml:space="preserve"> of</w:t>
      </w:r>
      <w:r>
        <w:t xml:space="preserve"> Universities of Montpellier (France), Paris-Sud (France), Rennes (France), Bayreuth (FRG), Osaka (Japan), Institute of Organic Chemistry of Chinese Academy of Sciences (Shanghai, China), Institute of Applied Chemistry of Chinese Academy of Sciences (Changchun, China), Institute of Organometallic compounds (Florence, Italy). He is an advisory board member of Organometallics since 2014 and an International advisory board member of International Conferences on Organometallic Chemistry since 2006. </w:t>
      </w:r>
    </w:p>
    <w:p w:rsidR="00A71DE1" w:rsidRDefault="00A71DE1" w:rsidP="00A71DE1">
      <w:pPr>
        <w:spacing w:line="276" w:lineRule="auto"/>
      </w:pPr>
    </w:p>
    <w:p w:rsidR="00A71DE1" w:rsidRDefault="00A71DE1" w:rsidP="00A71DE1">
      <w:pPr>
        <w:spacing w:line="240" w:lineRule="exact"/>
      </w:pPr>
    </w:p>
    <w:p w:rsidR="00C87C9D" w:rsidRDefault="00C87C9D"/>
    <w:sectPr w:rsidR="00C87C9D" w:rsidSect="0098735E">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E1"/>
    <w:rsid w:val="0004210D"/>
    <w:rsid w:val="00620B86"/>
    <w:rsid w:val="00A71DE1"/>
    <w:rsid w:val="00C87C9D"/>
    <w:rsid w:val="00F40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A01A434"/>
  <w15:chartTrackingRefBased/>
  <w15:docId w15:val="{0F134CD6-1974-48AE-A3E0-690F1478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論文"/>
    <w:qFormat/>
    <w:rsid w:val="00A71DE1"/>
    <w:pPr>
      <w:widowControl w:val="0"/>
      <w:spacing w:after="0" w:line="360" w:lineRule="auto"/>
      <w:jc w:val="both"/>
    </w:pPr>
    <w:rPr>
      <w:rFonts w:ascii="Times New Roman" w:eastAsia="MS Mincho" w:hAnsi="Times New Roman" w:cs="Times New Roman"/>
      <w:kern w:val="2"/>
      <w:sz w:val="24"/>
      <w:szCs w:val="20"/>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71D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if@iomc.ras.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338</Words>
  <Characters>1933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Трифонов Александр Анатольевич</dc:creator>
  <cp:keywords/>
  <dc:description/>
  <cp:lastModifiedBy>Трифонов Александр Анатольевич</cp:lastModifiedBy>
  <cp:revision>3</cp:revision>
  <dcterms:created xsi:type="dcterms:W3CDTF">2019-03-28T10:17:00Z</dcterms:created>
  <dcterms:modified xsi:type="dcterms:W3CDTF">2019-03-28T10:24:00Z</dcterms:modified>
</cp:coreProperties>
</file>