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</w:rPr>
              <w:t>202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̥" w:hAnsi="̥" w:eastAsia="宋体" w:cs="宋体"/>
                <w:b/>
                <w:bCs/>
                <w:kern w:val="0"/>
                <w:sz w:val="30"/>
                <w:szCs w:val="30"/>
              </w:rPr>
              <w:t>级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</w:rPr>
              <w:t>博士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̥" w:hAnsi="̥" w:eastAsia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直博生</w:t>
            </w:r>
            <w:r>
              <w:rPr>
                <w:rFonts w:ascii="̥" w:hAnsi="̥" w:eastAsia="宋体" w:cs="宋体"/>
                <w:b/>
                <w:bCs/>
                <w:kern w:val="0"/>
                <w:sz w:val="30"/>
                <w:szCs w:val="30"/>
              </w:rPr>
              <w:t>选课须知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Verdana" w:hAnsi="Verdana" w:eastAsia="宋体" w:cs="宋体"/>
                <w:kern w:val="0"/>
                <w:sz w:val="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Verdana" w:hAnsi="Verdana" w:eastAsia="宋体" w:cs="宋体"/>
                <w:kern w:val="0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tblCellSpacing w:w="0" w:type="dxa"/>
        </w:trPr>
        <w:tc>
          <w:tcPr>
            <w:tcW w:w="0" w:type="auto"/>
            <w:vAlign w:val="center"/>
          </w:tcPr>
          <w:p>
            <w:pPr>
              <w:widowControl/>
              <w:spacing w:line="340" w:lineRule="atLeast"/>
              <w:jc w:val="left"/>
              <w:rPr>
                <w:rFonts w:ascii="Verdana" w:hAnsi="Verdana" w:eastAsia="宋体" w:cs="宋体"/>
                <w:kern w:val="0"/>
                <w:sz w:val="8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</w:tcPr>
          <w:p>
            <w:pPr>
              <w:widowControl/>
              <w:spacing w:before="100" w:beforeAutospacing="1" w:after="100" w:afterAutospacing="1" w:line="226" w:lineRule="atLeast"/>
              <w:ind w:firstLine="560" w:firstLineChars="200"/>
              <w:jc w:val="left"/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选课范围：本专业必修课课程设置所列课程（必选）和化学院选修课课程设置上所列课程（与导师或学科负责人沟通后选）。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560" w:firstLineChars="200"/>
              <w:jc w:val="left"/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选课网址：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推荐谷歌浏览器打开新系统。新系统网址为http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val="en-US" w:eastAsia="zh-CN"/>
              </w:rPr>
              <w:t>s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://yjs.nankai.edu.cn/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highlight w:val="yellow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特别说明：1、选课特别注意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400" w:firstLineChars="50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《研究生学术规范与论文写作指导课程》是必修课程，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highlight w:val="yellow"/>
              </w:rPr>
              <w:t>无论是否修过，必须选课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700" w:firstLineChars="2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 xml:space="preserve">     《研究生学术规范与论文写作指导课程》（无机化学、分析化学）（马越）课程代码：05121023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540" w:firstLineChars="5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《研究生学术规范与论文写作指导课程》（大有机） （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val="en-US" w:eastAsia="zh-CN"/>
              </w:rPr>
              <w:t>莫贞波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）           课程代码：05121024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680" w:firstLineChars="60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《研究生学术规范与论文写作指导课程》（高分子化学与物理）（伍国琳）  课程代码：05121030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680" w:firstLineChars="60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《研究生学术规范与论文写作指导课程》（物理化学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val="en-US" w:eastAsia="zh-CN"/>
              </w:rPr>
              <w:t>应用化学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）（王一菁）  课程代码：05121029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680" w:firstLineChars="600"/>
              <w:jc w:val="left"/>
              <w:rPr>
                <w:rFonts w:hint="default" w:ascii="Verdana" w:hAnsi="Verdana" w:eastAsia="宋体" w:cs="宋体"/>
                <w:kern w:val="0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另外：硕士（仅限本校硕士生）修读过以上课程的博士生可以免修，但是学期初一定要进行选课，我们按照硕士成绩单成绩期末录入到博士成绩单中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  <w:lang w:val="en-US" w:eastAsia="zh-CN"/>
              </w:rPr>
              <w:t>特别提醒：</w:t>
            </w:r>
            <w:r>
              <w:rPr>
                <w:rFonts w:hint="eastAsia"/>
                <w:sz w:val="32"/>
                <w:szCs w:val="32"/>
                <w:highlight w:val="yellow"/>
                <w:lang w:val="en-US" w:eastAsia="zh-CN"/>
              </w:rPr>
              <w:t>如果对于硕士成绩不满意的同学特别是80分以下的同学，也可以重新修读，成绩会按照本学期成绩录入。（原因是成绩低于80分会影响后续的提前申请毕业）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1680" w:firstLineChars="600"/>
              <w:jc w:val="left"/>
              <w:rPr>
                <w:rFonts w:hint="default" w:ascii="Verdana" w:hAnsi="Verdana" w:eastAsia="宋体" w:cs="宋体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1820" w:firstLineChars="6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2、</w:t>
            </w: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选课时只选本学期的课程，选课时间结束后，选课系统将自动锁定，无法进行选课、退课等操作。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700" w:firstLineChars="2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 xml:space="preserve">        3、不选课</w:t>
            </w: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的学生不得参加考试并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给予成绩。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700" w:firstLineChars="2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 xml:space="preserve">          4、学生原始</w:t>
            </w: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成绩原则上</w:t>
            </w: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>不再</w:t>
            </w: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>进行补录、修改和不显示处理。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3080" w:firstLineChars="110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3080" w:firstLineChars="110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700" w:firstLineChars="2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700" w:firstLineChars="25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ind w:firstLine="48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 xml:space="preserve">              </w:t>
            </w:r>
          </w:p>
          <w:p>
            <w:pPr>
              <w:widowControl/>
              <w:spacing w:before="100" w:beforeAutospacing="1" w:after="100" w:afterAutospacing="1" w:line="226" w:lineRule="atLeast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Verdana" w:hAnsi="Verdana" w:eastAsia="宋体" w:cs="宋体"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 xml:space="preserve">  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8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 xml:space="preserve">  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8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  <w:r>
              <w:rPr>
                <w:rFonts w:ascii="Verdana" w:hAnsi="Verdana" w:eastAsia="宋体" w:cs="宋体"/>
                <w:kern w:val="0"/>
                <w:sz w:val="28"/>
                <w:szCs w:val="28"/>
              </w:rPr>
              <w:t xml:space="preserve">  </w:t>
            </w:r>
          </w:p>
          <w:p>
            <w:pPr>
              <w:widowControl/>
              <w:spacing w:before="100" w:beforeAutospacing="1" w:after="100" w:afterAutospacing="1" w:line="226" w:lineRule="atLeast"/>
              <w:ind w:firstLine="480"/>
              <w:jc w:val="left"/>
              <w:rPr>
                <w:rFonts w:ascii="Verdana" w:hAnsi="Verdana" w:eastAsia="宋体" w:cs="宋体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U1YWU0NWJhY2I3Zjc1YzBiZGViZGE3YmUwYzYyZjYifQ=="/>
    <w:docVar w:name="KSO_WPS_MARK_KEY" w:val="b30a31d5-3040-4ec9-a5cd-0b958dfc59fc"/>
  </w:docVars>
  <w:rsids>
    <w:rsidRoot w:val="006D3B82"/>
    <w:rsid w:val="00015AC1"/>
    <w:rsid w:val="000E46D8"/>
    <w:rsid w:val="0011361D"/>
    <w:rsid w:val="001337CC"/>
    <w:rsid w:val="0017355C"/>
    <w:rsid w:val="00192660"/>
    <w:rsid w:val="001E7A5A"/>
    <w:rsid w:val="001F2928"/>
    <w:rsid w:val="00232EBF"/>
    <w:rsid w:val="00246E63"/>
    <w:rsid w:val="00272B6F"/>
    <w:rsid w:val="0029345D"/>
    <w:rsid w:val="00297C48"/>
    <w:rsid w:val="002C1C37"/>
    <w:rsid w:val="002C3C03"/>
    <w:rsid w:val="00345792"/>
    <w:rsid w:val="003A741D"/>
    <w:rsid w:val="003B537E"/>
    <w:rsid w:val="0045123B"/>
    <w:rsid w:val="00470B7E"/>
    <w:rsid w:val="00534EF2"/>
    <w:rsid w:val="00643EC4"/>
    <w:rsid w:val="00656B8A"/>
    <w:rsid w:val="006577C2"/>
    <w:rsid w:val="0068790D"/>
    <w:rsid w:val="006A2AAD"/>
    <w:rsid w:val="006D2029"/>
    <w:rsid w:val="006D3B82"/>
    <w:rsid w:val="006F6330"/>
    <w:rsid w:val="00781FD0"/>
    <w:rsid w:val="007C3EB5"/>
    <w:rsid w:val="007D51AB"/>
    <w:rsid w:val="007F3264"/>
    <w:rsid w:val="00802F0C"/>
    <w:rsid w:val="008660DD"/>
    <w:rsid w:val="0091325B"/>
    <w:rsid w:val="00980044"/>
    <w:rsid w:val="00983F02"/>
    <w:rsid w:val="009A4880"/>
    <w:rsid w:val="009F0BC9"/>
    <w:rsid w:val="00A05C50"/>
    <w:rsid w:val="00A10A9D"/>
    <w:rsid w:val="00AD12D1"/>
    <w:rsid w:val="00B44130"/>
    <w:rsid w:val="00B64897"/>
    <w:rsid w:val="00BA159C"/>
    <w:rsid w:val="00CB65AD"/>
    <w:rsid w:val="00CC66BB"/>
    <w:rsid w:val="00CC761F"/>
    <w:rsid w:val="00E95495"/>
    <w:rsid w:val="00F14722"/>
    <w:rsid w:val="00F459C9"/>
    <w:rsid w:val="00FA4BB4"/>
    <w:rsid w:val="04C851C5"/>
    <w:rsid w:val="06861D84"/>
    <w:rsid w:val="0EFA531C"/>
    <w:rsid w:val="28473726"/>
    <w:rsid w:val="3AC85A6E"/>
    <w:rsid w:val="40C84632"/>
    <w:rsid w:val="41A23AED"/>
    <w:rsid w:val="46535497"/>
    <w:rsid w:val="4FE41416"/>
    <w:rsid w:val="50843028"/>
    <w:rsid w:val="514A7F6D"/>
    <w:rsid w:val="57A408FA"/>
    <w:rsid w:val="5C8675A4"/>
    <w:rsid w:val="61443C2B"/>
    <w:rsid w:val="68136889"/>
    <w:rsid w:val="756F4A5F"/>
    <w:rsid w:val="760B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541</Words>
  <Characters>599</Characters>
  <Lines>4</Lines>
  <Paragraphs>1</Paragraphs>
  <TotalTime>6</TotalTime>
  <ScaleCrop>false</ScaleCrop>
  <LinksUpToDate>false</LinksUpToDate>
  <CharactersWithSpaces>672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2020-09-12T11:36:00Z</dcterms:created>
  <dc:creator>User</dc:creator>
  <cp:lastModifiedBy>LILY</cp:lastModifiedBy>
  <dcterms:modified xsi:type="dcterms:W3CDTF">2025-08-28T12:45:47Z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E2F6BE24098249CD9EDEA02D2F352848</vt:lpwstr>
  </property>
</Properties>
</file>